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793" w:rsidRPr="00C72758" w:rsidRDefault="00140793" w:rsidP="00140793">
      <w:pPr>
        <w:spacing w:after="0" w:line="240" w:lineRule="auto"/>
        <w:rPr>
          <w:rFonts w:cs="Calibri"/>
          <w:b/>
          <w:bCs/>
          <w:color w:val="000000"/>
          <w:sz w:val="28"/>
          <w:szCs w:val="28"/>
        </w:rPr>
      </w:pPr>
      <w:r w:rsidRPr="00C72758">
        <w:rPr>
          <w:rFonts w:cs="Calibri"/>
          <w:b/>
          <w:bCs/>
          <w:color w:val="000000"/>
          <w:sz w:val="28"/>
          <w:szCs w:val="28"/>
        </w:rPr>
        <w:t>Service Category 2: Housing/Short Term Assistance Services</w:t>
      </w:r>
    </w:p>
    <w:p w:rsidR="00797AE3" w:rsidRPr="00C72758" w:rsidRDefault="00797AE3" w:rsidP="00C72758">
      <w:pPr>
        <w:spacing w:after="0" w:line="240" w:lineRule="auto"/>
        <w:jc w:val="both"/>
        <w:rPr>
          <w:sz w:val="24"/>
          <w:szCs w:val="24"/>
        </w:rPr>
      </w:pPr>
    </w:p>
    <w:p w:rsidR="00140793" w:rsidRPr="00C72758" w:rsidRDefault="00140793" w:rsidP="00C72758">
      <w:pPr>
        <w:spacing w:after="0" w:line="240" w:lineRule="auto"/>
        <w:jc w:val="both"/>
        <w:rPr>
          <w:b/>
          <w:color w:val="000000"/>
          <w:sz w:val="24"/>
          <w:szCs w:val="24"/>
        </w:rPr>
      </w:pPr>
      <w:r w:rsidRPr="00C72758">
        <w:rPr>
          <w:rFonts w:cs="Calibri"/>
          <w:b/>
          <w:color w:val="000000"/>
          <w:sz w:val="24"/>
          <w:szCs w:val="24"/>
        </w:rPr>
        <w:t>Program Specific Agency Eligibility Requirements</w:t>
      </w:r>
    </w:p>
    <w:p w:rsidR="00140793" w:rsidRPr="00C72758" w:rsidRDefault="00140793" w:rsidP="00C72758">
      <w:pPr>
        <w:spacing w:after="0" w:line="240" w:lineRule="auto"/>
        <w:jc w:val="both"/>
        <w:rPr>
          <w:sz w:val="24"/>
          <w:szCs w:val="24"/>
        </w:rPr>
      </w:pPr>
      <w:r w:rsidRPr="00C72758">
        <w:rPr>
          <w:sz w:val="24"/>
          <w:szCs w:val="24"/>
        </w:rPr>
        <w:t xml:space="preserve">Non-profit organizations with experience with HIV-positive homeless and unstably housed individuals/families and with experience with providing client housing and financial services are encouraged to apply for funding. </w:t>
      </w:r>
      <w:r w:rsidRPr="00C72758">
        <w:rPr>
          <w:i/>
          <w:sz w:val="24"/>
          <w:szCs w:val="24"/>
        </w:rPr>
        <w:t>In addition to the General Organizational Eligibility Requirements,</w:t>
      </w:r>
      <w:r w:rsidRPr="00C72758">
        <w:rPr>
          <w:sz w:val="24"/>
          <w:szCs w:val="24"/>
        </w:rPr>
        <w:t xml:space="preserve"> organizations providing services must:</w:t>
      </w:r>
    </w:p>
    <w:p w:rsidR="00140793" w:rsidRPr="00C72758" w:rsidRDefault="00140793" w:rsidP="00C72758">
      <w:pPr>
        <w:numPr>
          <w:ilvl w:val="0"/>
          <w:numId w:val="45"/>
        </w:numPr>
        <w:spacing w:after="0" w:line="240" w:lineRule="auto"/>
        <w:ind w:left="720"/>
        <w:jc w:val="both"/>
        <w:rPr>
          <w:sz w:val="24"/>
          <w:szCs w:val="24"/>
        </w:rPr>
      </w:pPr>
      <w:r w:rsidRPr="00C72758">
        <w:rPr>
          <w:sz w:val="24"/>
          <w:szCs w:val="24"/>
        </w:rPr>
        <w:t>Have experience serving HIV-positive individuals and experience reaching out to and engaging individuals who are out of care, sporadically in care, or in need of self-management support;</w:t>
      </w:r>
    </w:p>
    <w:p w:rsidR="00140793" w:rsidRPr="00C72758" w:rsidRDefault="00140793" w:rsidP="00C72758">
      <w:pPr>
        <w:numPr>
          <w:ilvl w:val="0"/>
          <w:numId w:val="45"/>
        </w:numPr>
        <w:spacing w:after="0" w:line="240" w:lineRule="auto"/>
        <w:ind w:left="720"/>
        <w:jc w:val="both"/>
        <w:rPr>
          <w:sz w:val="24"/>
          <w:szCs w:val="24"/>
        </w:rPr>
      </w:pPr>
      <w:r w:rsidRPr="00C72758">
        <w:rPr>
          <w:sz w:val="24"/>
          <w:szCs w:val="24"/>
        </w:rPr>
        <w:t>Be co-located or have established linkages with medical and non-medical case management programs to refer participants for other needed medical and/or social support services;</w:t>
      </w:r>
    </w:p>
    <w:p w:rsidR="00140793" w:rsidRPr="00C72758" w:rsidRDefault="00140793" w:rsidP="00C72758">
      <w:pPr>
        <w:numPr>
          <w:ilvl w:val="0"/>
          <w:numId w:val="45"/>
        </w:numPr>
        <w:spacing w:after="0" w:line="240" w:lineRule="auto"/>
        <w:ind w:left="720"/>
        <w:jc w:val="both"/>
        <w:rPr>
          <w:sz w:val="24"/>
          <w:szCs w:val="24"/>
        </w:rPr>
      </w:pPr>
      <w:r w:rsidRPr="00C72758">
        <w:rPr>
          <w:sz w:val="24"/>
          <w:szCs w:val="24"/>
        </w:rPr>
        <w:t>Ensure that staff members are appropriately credentialed to provide the services listed and have HIV knowledge, training, and cultural sensitivity appropriate to the populations served; and</w:t>
      </w:r>
    </w:p>
    <w:p w:rsidR="00140793" w:rsidRPr="00C72758" w:rsidRDefault="00140793" w:rsidP="00C72758">
      <w:pPr>
        <w:numPr>
          <w:ilvl w:val="0"/>
          <w:numId w:val="45"/>
        </w:numPr>
        <w:spacing w:after="0" w:line="240" w:lineRule="auto"/>
        <w:ind w:left="720"/>
        <w:jc w:val="both"/>
        <w:rPr>
          <w:sz w:val="24"/>
          <w:szCs w:val="24"/>
        </w:rPr>
      </w:pPr>
      <w:r w:rsidRPr="00C72758">
        <w:rPr>
          <w:sz w:val="24"/>
          <w:szCs w:val="24"/>
        </w:rPr>
        <w:t>Have service sites geographically located within Tri-County, accessible to, and able to service clients from throughout the entire NY EMA.</w:t>
      </w:r>
    </w:p>
    <w:p w:rsidR="001102D8" w:rsidRPr="00C72758" w:rsidRDefault="001102D8" w:rsidP="00C72758">
      <w:pPr>
        <w:pStyle w:val="Default"/>
        <w:jc w:val="both"/>
        <w:rPr>
          <w:rFonts w:asciiTheme="minorHAnsi" w:hAnsiTheme="minorHAnsi"/>
          <w:bCs/>
        </w:rPr>
      </w:pPr>
    </w:p>
    <w:p w:rsidR="001D4143" w:rsidRPr="00C72758" w:rsidRDefault="001D4143" w:rsidP="00C72758">
      <w:pPr>
        <w:pStyle w:val="Default"/>
        <w:jc w:val="both"/>
        <w:rPr>
          <w:rFonts w:asciiTheme="minorHAnsi" w:hAnsiTheme="minorHAnsi"/>
        </w:rPr>
      </w:pPr>
      <w:r w:rsidRPr="00C72758">
        <w:rPr>
          <w:rFonts w:asciiTheme="minorHAnsi" w:hAnsiTheme="minorHAnsi"/>
          <w:b/>
          <w:bCs/>
        </w:rPr>
        <w:t>Proposal Narrative</w:t>
      </w:r>
    </w:p>
    <w:p w:rsidR="001D4143" w:rsidRPr="00C72758" w:rsidRDefault="001D4143" w:rsidP="00C72758">
      <w:pPr>
        <w:pStyle w:val="Default"/>
        <w:numPr>
          <w:ilvl w:val="0"/>
          <w:numId w:val="40"/>
        </w:numPr>
        <w:ind w:left="360"/>
        <w:jc w:val="both"/>
        <w:rPr>
          <w:rFonts w:asciiTheme="minorHAnsi" w:hAnsiTheme="minorHAnsi"/>
        </w:rPr>
      </w:pPr>
      <w:r w:rsidRPr="00C72758">
        <w:rPr>
          <w:rFonts w:asciiTheme="minorHAnsi" w:hAnsiTheme="minorHAnsi"/>
          <w:i/>
          <w:iCs/>
        </w:rPr>
        <w:t xml:space="preserve">An organization may submit only </w:t>
      </w:r>
      <w:r w:rsidRPr="00C72758">
        <w:rPr>
          <w:rFonts w:asciiTheme="minorHAnsi" w:hAnsiTheme="minorHAnsi"/>
          <w:b/>
          <w:bCs/>
          <w:i/>
          <w:iCs/>
          <w:u w:val="single"/>
        </w:rPr>
        <w:t>one proposal per service category as the lead applicant</w:t>
      </w:r>
      <w:r w:rsidRPr="00C72758">
        <w:rPr>
          <w:rFonts w:asciiTheme="minorHAnsi" w:hAnsiTheme="minorHAnsi"/>
          <w:i/>
          <w:iCs/>
        </w:rPr>
        <w:t xml:space="preserve">. However, sites that provide healthcare services to PLWH may also appear as a partner in in other applications. </w:t>
      </w:r>
    </w:p>
    <w:p w:rsidR="001D4143" w:rsidRPr="00C72758" w:rsidRDefault="001D4143" w:rsidP="00C72758">
      <w:pPr>
        <w:pStyle w:val="Default"/>
        <w:numPr>
          <w:ilvl w:val="0"/>
          <w:numId w:val="40"/>
        </w:numPr>
        <w:ind w:left="360"/>
        <w:jc w:val="both"/>
        <w:rPr>
          <w:rFonts w:asciiTheme="minorHAnsi" w:hAnsiTheme="minorHAnsi"/>
        </w:rPr>
      </w:pPr>
      <w:r w:rsidRPr="00C72758">
        <w:rPr>
          <w:rFonts w:asciiTheme="minorHAnsi" w:hAnsiTheme="minorHAnsi"/>
          <w:i/>
          <w:iCs/>
        </w:rPr>
        <w:t>Your Proposal Narrative is limited to the page requirements outlined below (page limits for each section are indicated below). Any text exceeding the 12-page limit per service category will not be reviewed.</w:t>
      </w:r>
    </w:p>
    <w:p w:rsidR="001D4143" w:rsidRPr="00C72758" w:rsidRDefault="001D4143" w:rsidP="00C72758">
      <w:pPr>
        <w:pStyle w:val="Default"/>
        <w:numPr>
          <w:ilvl w:val="1"/>
          <w:numId w:val="40"/>
        </w:numPr>
        <w:ind w:left="1080"/>
        <w:jc w:val="both"/>
        <w:rPr>
          <w:rFonts w:asciiTheme="minorHAnsi" w:hAnsiTheme="minorHAnsi"/>
        </w:rPr>
      </w:pPr>
      <w:r w:rsidRPr="00C72758">
        <w:rPr>
          <w:rFonts w:asciiTheme="minorHAnsi" w:hAnsiTheme="minorHAnsi"/>
          <w:i/>
          <w:iCs/>
        </w:rPr>
        <w:t xml:space="preserve">For organizations applying for funding in </w:t>
      </w:r>
      <w:r w:rsidRPr="00C72758">
        <w:rPr>
          <w:rFonts w:asciiTheme="minorHAnsi" w:hAnsiTheme="minorHAnsi"/>
          <w:i/>
          <w:iCs/>
          <w:u w:val="single"/>
        </w:rPr>
        <w:t>only ONE</w:t>
      </w:r>
      <w:r w:rsidRPr="00C72758">
        <w:rPr>
          <w:rFonts w:asciiTheme="minorHAnsi" w:hAnsiTheme="minorHAnsi"/>
          <w:i/>
          <w:iCs/>
        </w:rPr>
        <w:t xml:space="preserve"> service category, the Proposal Narrative is limited to a maximum of 12 pages.</w:t>
      </w:r>
    </w:p>
    <w:p w:rsidR="001D4143" w:rsidRPr="00C72758" w:rsidRDefault="001D4143" w:rsidP="00C72758">
      <w:pPr>
        <w:pStyle w:val="Default"/>
        <w:numPr>
          <w:ilvl w:val="1"/>
          <w:numId w:val="40"/>
        </w:numPr>
        <w:ind w:left="1080"/>
        <w:jc w:val="both"/>
        <w:rPr>
          <w:rFonts w:asciiTheme="minorHAnsi" w:hAnsiTheme="minorHAnsi"/>
        </w:rPr>
      </w:pPr>
      <w:r w:rsidRPr="00C72758">
        <w:rPr>
          <w:rFonts w:asciiTheme="minorHAnsi" w:hAnsiTheme="minorHAnsi"/>
          <w:i/>
          <w:iCs/>
        </w:rPr>
        <w:t xml:space="preserve">For organizations applying for funding in </w:t>
      </w:r>
      <w:r w:rsidRPr="00C72758">
        <w:rPr>
          <w:rFonts w:asciiTheme="minorHAnsi" w:hAnsiTheme="minorHAnsi"/>
          <w:i/>
          <w:iCs/>
          <w:u w:val="single"/>
        </w:rPr>
        <w:t>MORE THAN ONE</w:t>
      </w:r>
      <w:r w:rsidRPr="00C72758">
        <w:rPr>
          <w:rFonts w:asciiTheme="minorHAnsi" w:hAnsiTheme="minorHAnsi"/>
          <w:i/>
          <w:iCs/>
        </w:rPr>
        <w:t xml:space="preserve"> service category, see the Specific Instructions below and in the Proposal Narrative Components for each section.</w:t>
      </w:r>
    </w:p>
    <w:p w:rsidR="001D4143" w:rsidRPr="00C72758" w:rsidRDefault="001D4143" w:rsidP="00C72758">
      <w:pPr>
        <w:pStyle w:val="Default"/>
        <w:numPr>
          <w:ilvl w:val="0"/>
          <w:numId w:val="40"/>
        </w:numPr>
        <w:ind w:left="360"/>
        <w:jc w:val="both"/>
        <w:rPr>
          <w:rFonts w:asciiTheme="minorHAnsi" w:hAnsiTheme="minorHAnsi"/>
        </w:rPr>
      </w:pPr>
      <w:r w:rsidRPr="00C72758">
        <w:rPr>
          <w:rFonts w:asciiTheme="minorHAnsi" w:hAnsiTheme="minorHAnsi"/>
          <w:i/>
          <w:iCs/>
        </w:rPr>
        <w:t>Your Proposal Narrative must address all of the following questions in the order listed. Label the beginning of each section as indicated (e.g., A. Background and Organizational Capacity, etc.), and include each question number; it is not necessary to repeat the question text.</w:t>
      </w:r>
    </w:p>
    <w:p w:rsidR="001D4143" w:rsidRPr="00C72758" w:rsidRDefault="001D4143" w:rsidP="00C72758">
      <w:pPr>
        <w:pStyle w:val="Default"/>
        <w:numPr>
          <w:ilvl w:val="0"/>
          <w:numId w:val="40"/>
        </w:numPr>
        <w:ind w:left="360"/>
        <w:jc w:val="both"/>
        <w:rPr>
          <w:rFonts w:asciiTheme="minorHAnsi" w:hAnsiTheme="minorHAnsi"/>
        </w:rPr>
      </w:pPr>
      <w:r w:rsidRPr="00C72758">
        <w:rPr>
          <w:rFonts w:asciiTheme="minorHAnsi" w:hAnsiTheme="minorHAnsi"/>
          <w:i/>
          <w:iCs/>
        </w:rPr>
        <w:t xml:space="preserve">See Proposal Format Requirements </w:t>
      </w:r>
      <w:r w:rsidR="00770E9A">
        <w:rPr>
          <w:rFonts w:asciiTheme="minorHAnsi" w:hAnsiTheme="minorHAnsi"/>
          <w:i/>
          <w:iCs/>
        </w:rPr>
        <w:t>in</w:t>
      </w:r>
      <w:bookmarkStart w:id="0" w:name="_GoBack"/>
      <w:bookmarkEnd w:id="0"/>
      <w:r w:rsidR="00797AE3" w:rsidRPr="00C72758">
        <w:rPr>
          <w:rFonts w:asciiTheme="minorHAnsi" w:hAnsiTheme="minorHAnsi"/>
          <w:i/>
          <w:iCs/>
        </w:rPr>
        <w:t xml:space="preserve"> the RFP</w:t>
      </w:r>
      <w:r w:rsidRPr="00C72758">
        <w:rPr>
          <w:rFonts w:asciiTheme="minorHAnsi" w:hAnsiTheme="minorHAnsi"/>
          <w:i/>
          <w:iCs/>
        </w:rPr>
        <w:t>.</w:t>
      </w:r>
    </w:p>
    <w:p w:rsidR="004E21E2" w:rsidRPr="00C72758" w:rsidRDefault="004E21E2" w:rsidP="00C72758">
      <w:pPr>
        <w:pStyle w:val="Default"/>
        <w:jc w:val="both"/>
        <w:rPr>
          <w:rFonts w:asciiTheme="minorHAnsi" w:hAnsiTheme="minorHAnsi"/>
        </w:rPr>
      </w:pPr>
    </w:p>
    <w:p w:rsidR="004E21E2" w:rsidRPr="00C72758" w:rsidRDefault="004E21E2" w:rsidP="00C72758">
      <w:pPr>
        <w:pStyle w:val="Default"/>
        <w:jc w:val="both"/>
        <w:rPr>
          <w:rFonts w:asciiTheme="minorHAnsi" w:hAnsiTheme="minorHAnsi"/>
        </w:rPr>
      </w:pPr>
    </w:p>
    <w:p w:rsidR="001D4143" w:rsidRPr="00C72758" w:rsidRDefault="001D4143" w:rsidP="00C72758">
      <w:pPr>
        <w:pStyle w:val="Default"/>
        <w:jc w:val="both"/>
        <w:rPr>
          <w:rFonts w:asciiTheme="minorHAnsi" w:hAnsiTheme="minorHAnsi"/>
          <w:b/>
        </w:rPr>
      </w:pPr>
      <w:r w:rsidRPr="00C72758">
        <w:rPr>
          <w:rFonts w:asciiTheme="minorHAnsi" w:hAnsiTheme="minorHAnsi"/>
          <w:b/>
        </w:rPr>
        <w:t>Proposal Narrative Components</w:t>
      </w:r>
      <w:r w:rsidR="00797AE3" w:rsidRPr="00C72758">
        <w:rPr>
          <w:rFonts w:asciiTheme="minorHAnsi" w:hAnsiTheme="minorHAnsi"/>
          <w:b/>
        </w:rPr>
        <w:t xml:space="preserve"> </w:t>
      </w:r>
      <w:r w:rsidR="00797AE3" w:rsidRPr="00C72758">
        <w:rPr>
          <w:rFonts w:asciiTheme="minorHAnsi" w:hAnsiTheme="minorHAnsi"/>
          <w:b/>
          <w:bCs/>
        </w:rPr>
        <w:t xml:space="preserve">- Service Category </w:t>
      </w:r>
      <w:r w:rsidR="00140793" w:rsidRPr="00C72758">
        <w:rPr>
          <w:rFonts w:asciiTheme="minorHAnsi" w:hAnsiTheme="minorHAnsi"/>
          <w:b/>
          <w:bCs/>
        </w:rPr>
        <w:t>2</w:t>
      </w:r>
      <w:r w:rsidR="00797AE3" w:rsidRPr="00C72758">
        <w:rPr>
          <w:rFonts w:asciiTheme="minorHAnsi" w:hAnsiTheme="minorHAnsi"/>
          <w:b/>
          <w:bCs/>
        </w:rPr>
        <w:t xml:space="preserve">: </w:t>
      </w:r>
      <w:r w:rsidR="00140793" w:rsidRPr="00C72758">
        <w:rPr>
          <w:rFonts w:asciiTheme="minorHAnsi" w:hAnsiTheme="minorHAnsi"/>
          <w:b/>
          <w:bCs/>
        </w:rPr>
        <w:t>Housing/Short Term Assistance Services</w:t>
      </w:r>
    </w:p>
    <w:p w:rsidR="001D4143" w:rsidRPr="00C72758" w:rsidRDefault="001D4143" w:rsidP="00C72758">
      <w:pPr>
        <w:pStyle w:val="Default"/>
        <w:jc w:val="both"/>
        <w:rPr>
          <w:rFonts w:asciiTheme="minorHAnsi" w:hAnsiTheme="minorHAnsi"/>
        </w:rPr>
      </w:pPr>
      <w:r w:rsidRPr="00C72758">
        <w:rPr>
          <w:rFonts w:asciiTheme="minorHAnsi" w:hAnsiTheme="minorHAnsi"/>
          <w:b/>
          <w:bCs/>
        </w:rPr>
        <w:t xml:space="preserve">Section A: Background and Organizational Capacity </w:t>
      </w:r>
      <w:r w:rsidRPr="00C72758">
        <w:rPr>
          <w:rFonts w:asciiTheme="minorHAnsi" w:hAnsiTheme="minorHAnsi"/>
          <w:b/>
          <w:bCs/>
          <w:i/>
        </w:rPr>
        <w:t>(10 points)</w:t>
      </w:r>
      <w:r w:rsidRPr="00C72758">
        <w:rPr>
          <w:rFonts w:asciiTheme="minorHAnsi" w:hAnsiTheme="minorHAnsi"/>
          <w:b/>
          <w:bCs/>
        </w:rPr>
        <w:t xml:space="preserve"> </w:t>
      </w:r>
      <w:r w:rsidRPr="00C72758">
        <w:rPr>
          <w:rFonts w:asciiTheme="minorHAnsi" w:hAnsiTheme="minorHAnsi"/>
          <w:b/>
          <w:bCs/>
          <w:i/>
          <w:iCs/>
        </w:rPr>
        <w:t>[</w:t>
      </w:r>
      <w:r w:rsidRPr="00C72758">
        <w:rPr>
          <w:rFonts w:asciiTheme="minorHAnsi" w:hAnsiTheme="minorHAnsi"/>
          <w:b/>
          <w:bCs/>
          <w:i/>
          <w:iCs/>
          <w:u w:val="single"/>
        </w:rPr>
        <w:t>1-page limit total</w:t>
      </w:r>
      <w:r w:rsidRPr="00C72758">
        <w:rPr>
          <w:rFonts w:asciiTheme="minorHAnsi" w:hAnsiTheme="minorHAnsi"/>
          <w:b/>
          <w:bCs/>
          <w:i/>
          <w:iCs/>
        </w:rPr>
        <w:t>]</w:t>
      </w:r>
    </w:p>
    <w:p w:rsidR="001D4143" w:rsidRPr="00C72758" w:rsidRDefault="001D4143" w:rsidP="00C72758">
      <w:pPr>
        <w:pStyle w:val="Default"/>
        <w:numPr>
          <w:ilvl w:val="0"/>
          <w:numId w:val="21"/>
        </w:numPr>
        <w:ind w:left="360"/>
        <w:jc w:val="both"/>
        <w:rPr>
          <w:rFonts w:asciiTheme="minorHAnsi" w:hAnsiTheme="minorHAnsi"/>
        </w:rPr>
      </w:pPr>
      <w:r w:rsidRPr="00C72758">
        <w:rPr>
          <w:rFonts w:asciiTheme="minorHAnsi" w:hAnsiTheme="minorHAnsi"/>
        </w:rPr>
        <w:t>Provide a brief description of your organization’s mission and services.</w:t>
      </w:r>
    </w:p>
    <w:p w:rsidR="001D4143" w:rsidRPr="00C72758" w:rsidRDefault="001D4143" w:rsidP="00C72758">
      <w:pPr>
        <w:pStyle w:val="Default"/>
        <w:numPr>
          <w:ilvl w:val="0"/>
          <w:numId w:val="21"/>
        </w:numPr>
        <w:ind w:left="360"/>
        <w:jc w:val="both"/>
        <w:rPr>
          <w:rFonts w:asciiTheme="minorHAnsi" w:hAnsiTheme="minorHAnsi"/>
        </w:rPr>
      </w:pPr>
      <w:r w:rsidRPr="00C72758">
        <w:rPr>
          <w:rFonts w:asciiTheme="minorHAnsi" w:hAnsiTheme="minorHAnsi"/>
        </w:rPr>
        <w:t>Provide a brief description of your organization’s experience managing government contracts.</w:t>
      </w:r>
    </w:p>
    <w:p w:rsidR="001D4143" w:rsidRPr="00C72758" w:rsidRDefault="001D4143" w:rsidP="00C72758">
      <w:pPr>
        <w:pStyle w:val="Default"/>
        <w:numPr>
          <w:ilvl w:val="0"/>
          <w:numId w:val="21"/>
        </w:numPr>
        <w:ind w:left="360"/>
        <w:jc w:val="both"/>
        <w:rPr>
          <w:rFonts w:asciiTheme="minorHAnsi" w:hAnsiTheme="minorHAnsi"/>
        </w:rPr>
      </w:pPr>
      <w:r w:rsidRPr="00C72758">
        <w:rPr>
          <w:rFonts w:asciiTheme="minorHAnsi" w:hAnsiTheme="minorHAnsi"/>
        </w:rPr>
        <w:t>Explain how the program(s) being applied for will fit in to your current operations.</w:t>
      </w:r>
    </w:p>
    <w:p w:rsidR="004E21E2" w:rsidRPr="00C72758" w:rsidRDefault="004E21E2" w:rsidP="00C72758">
      <w:pPr>
        <w:pStyle w:val="Default"/>
        <w:jc w:val="both"/>
        <w:rPr>
          <w:rFonts w:asciiTheme="minorHAnsi" w:hAnsiTheme="minorHAnsi"/>
          <w:bCs/>
        </w:rPr>
      </w:pPr>
    </w:p>
    <w:p w:rsidR="004E21E2" w:rsidRPr="00C72758" w:rsidRDefault="004E21E2" w:rsidP="00C72758">
      <w:pPr>
        <w:pStyle w:val="Default"/>
        <w:jc w:val="both"/>
        <w:rPr>
          <w:rFonts w:asciiTheme="minorHAnsi" w:hAnsiTheme="minorHAnsi"/>
          <w:bCs/>
        </w:rPr>
      </w:pPr>
    </w:p>
    <w:p w:rsidR="001D4143" w:rsidRPr="00C72758" w:rsidRDefault="001D4143" w:rsidP="00C72758">
      <w:pPr>
        <w:pStyle w:val="Default"/>
        <w:jc w:val="both"/>
        <w:rPr>
          <w:rFonts w:asciiTheme="minorHAnsi" w:hAnsiTheme="minorHAnsi"/>
        </w:rPr>
      </w:pPr>
      <w:r w:rsidRPr="00C72758">
        <w:rPr>
          <w:rFonts w:asciiTheme="minorHAnsi" w:hAnsiTheme="minorHAnsi"/>
          <w:b/>
          <w:bCs/>
        </w:rPr>
        <w:t xml:space="preserve">Section B: Service Delivery Experience </w:t>
      </w:r>
      <w:r w:rsidRPr="00C72758">
        <w:rPr>
          <w:rFonts w:asciiTheme="minorHAnsi" w:hAnsiTheme="minorHAnsi"/>
          <w:b/>
          <w:bCs/>
          <w:i/>
        </w:rPr>
        <w:t xml:space="preserve">(15 points) </w:t>
      </w:r>
      <w:r w:rsidRPr="00C72758">
        <w:rPr>
          <w:rFonts w:asciiTheme="minorHAnsi" w:hAnsiTheme="minorHAnsi"/>
          <w:b/>
          <w:bCs/>
          <w:i/>
          <w:iCs/>
        </w:rPr>
        <w:t>[</w:t>
      </w:r>
      <w:r w:rsidRPr="00C72758">
        <w:rPr>
          <w:rFonts w:asciiTheme="minorHAnsi" w:hAnsiTheme="minorHAnsi"/>
          <w:b/>
          <w:bCs/>
          <w:i/>
          <w:iCs/>
          <w:u w:val="single"/>
        </w:rPr>
        <w:t>2-page limit total</w:t>
      </w:r>
      <w:r w:rsidRPr="00C72758">
        <w:rPr>
          <w:rFonts w:asciiTheme="minorHAnsi" w:hAnsiTheme="minorHAnsi"/>
          <w:b/>
          <w:bCs/>
          <w:i/>
          <w:iCs/>
        </w:rPr>
        <w:t>]</w:t>
      </w:r>
    </w:p>
    <w:p w:rsidR="001D4143" w:rsidRPr="00C72758" w:rsidRDefault="001D4143" w:rsidP="00C72758">
      <w:pPr>
        <w:pStyle w:val="Default"/>
        <w:numPr>
          <w:ilvl w:val="0"/>
          <w:numId w:val="22"/>
        </w:numPr>
        <w:ind w:left="360"/>
        <w:jc w:val="both"/>
        <w:rPr>
          <w:rFonts w:asciiTheme="minorHAnsi" w:hAnsiTheme="minorHAnsi"/>
        </w:rPr>
      </w:pPr>
      <w:r w:rsidRPr="00C72758">
        <w:rPr>
          <w:rFonts w:asciiTheme="minorHAnsi" w:hAnsiTheme="minorHAnsi"/>
        </w:rPr>
        <w:t>Describe your organization’s experience providing services to PLWH eligible for the program(s) being applied for and your capacity to deliver the service(s).</w:t>
      </w:r>
    </w:p>
    <w:p w:rsidR="001D4143" w:rsidRPr="00C72758" w:rsidRDefault="001D4143" w:rsidP="00C72758">
      <w:pPr>
        <w:pStyle w:val="Default"/>
        <w:numPr>
          <w:ilvl w:val="0"/>
          <w:numId w:val="10"/>
        </w:numPr>
        <w:ind w:left="1080"/>
        <w:jc w:val="both"/>
        <w:rPr>
          <w:rFonts w:asciiTheme="minorHAnsi" w:hAnsiTheme="minorHAnsi"/>
        </w:rPr>
      </w:pPr>
      <w:r w:rsidRPr="00C72758">
        <w:rPr>
          <w:rFonts w:asciiTheme="minorHAnsi" w:hAnsiTheme="minorHAnsi"/>
        </w:rPr>
        <w:t>Describe how your organization’s experience will contribute to the implementation of the program(s) in which you are applying for funding.</w:t>
      </w:r>
    </w:p>
    <w:p w:rsidR="004E21E2" w:rsidRPr="00C72758" w:rsidRDefault="004E21E2" w:rsidP="00C72758">
      <w:pPr>
        <w:pStyle w:val="Default"/>
        <w:jc w:val="both"/>
        <w:rPr>
          <w:rFonts w:asciiTheme="minorHAnsi" w:hAnsiTheme="minorHAnsi"/>
          <w:bCs/>
          <w:color w:val="auto"/>
        </w:rPr>
      </w:pPr>
    </w:p>
    <w:p w:rsidR="004E21E2" w:rsidRPr="00C72758" w:rsidRDefault="004E21E2" w:rsidP="00C72758">
      <w:pPr>
        <w:pStyle w:val="Default"/>
        <w:jc w:val="both"/>
        <w:rPr>
          <w:rFonts w:asciiTheme="minorHAnsi" w:hAnsiTheme="minorHAnsi"/>
          <w:bCs/>
          <w:color w:val="auto"/>
        </w:rPr>
      </w:pPr>
    </w:p>
    <w:p w:rsidR="001D4143" w:rsidRPr="00C72758" w:rsidRDefault="001D4143" w:rsidP="00C72758">
      <w:pPr>
        <w:pStyle w:val="Default"/>
        <w:jc w:val="both"/>
        <w:rPr>
          <w:rFonts w:asciiTheme="minorHAnsi" w:hAnsiTheme="minorHAnsi"/>
          <w:color w:val="auto"/>
        </w:rPr>
      </w:pPr>
      <w:r w:rsidRPr="00C72758">
        <w:rPr>
          <w:rFonts w:asciiTheme="minorHAnsi" w:hAnsiTheme="minorHAnsi"/>
          <w:b/>
          <w:bCs/>
          <w:color w:val="auto"/>
        </w:rPr>
        <w:t xml:space="preserve">Section C: Program Management </w:t>
      </w:r>
      <w:r w:rsidRPr="00C72758">
        <w:rPr>
          <w:rFonts w:asciiTheme="minorHAnsi" w:hAnsiTheme="minorHAnsi"/>
          <w:b/>
          <w:bCs/>
          <w:i/>
          <w:color w:val="auto"/>
        </w:rPr>
        <w:t xml:space="preserve">(10 points) </w:t>
      </w:r>
      <w:r w:rsidRPr="00C72758">
        <w:rPr>
          <w:rFonts w:asciiTheme="minorHAnsi" w:hAnsiTheme="minorHAnsi"/>
          <w:b/>
          <w:bCs/>
          <w:i/>
          <w:iCs/>
          <w:color w:val="auto"/>
        </w:rPr>
        <w:t>[</w:t>
      </w:r>
      <w:r w:rsidRPr="00C72758">
        <w:rPr>
          <w:rFonts w:asciiTheme="minorHAnsi" w:hAnsiTheme="minorHAnsi"/>
          <w:b/>
          <w:bCs/>
          <w:i/>
          <w:iCs/>
          <w:color w:val="auto"/>
          <w:u w:val="single"/>
        </w:rPr>
        <w:t>2-page limit total</w:t>
      </w:r>
      <w:r w:rsidRPr="00C72758">
        <w:rPr>
          <w:rFonts w:asciiTheme="minorHAnsi" w:hAnsiTheme="minorHAnsi"/>
          <w:b/>
          <w:bCs/>
          <w:i/>
          <w:iCs/>
          <w:color w:val="auto"/>
        </w:rPr>
        <w:t>]</w:t>
      </w:r>
    </w:p>
    <w:p w:rsidR="001D4143" w:rsidRPr="00C72758" w:rsidRDefault="001D4143" w:rsidP="00C72758">
      <w:pPr>
        <w:pStyle w:val="Default"/>
        <w:numPr>
          <w:ilvl w:val="0"/>
          <w:numId w:val="34"/>
        </w:numPr>
        <w:ind w:left="360"/>
        <w:jc w:val="both"/>
        <w:rPr>
          <w:rFonts w:asciiTheme="minorHAnsi" w:hAnsiTheme="minorHAnsi"/>
          <w:color w:val="auto"/>
        </w:rPr>
      </w:pPr>
      <w:r w:rsidRPr="00C72758">
        <w:rPr>
          <w:rFonts w:asciiTheme="minorHAnsi" w:hAnsiTheme="minorHAnsi"/>
          <w:color w:val="auto"/>
        </w:rPr>
        <w:t>Describe the process by which program and fiscal staff will coordinate the completion of monthly reports, contract modifications, and other contract administration prior to submission to PHS.</w:t>
      </w:r>
    </w:p>
    <w:p w:rsidR="001D4143" w:rsidRPr="00C72758" w:rsidRDefault="001D4143" w:rsidP="00C72758">
      <w:pPr>
        <w:pStyle w:val="Default"/>
        <w:numPr>
          <w:ilvl w:val="0"/>
          <w:numId w:val="34"/>
        </w:numPr>
        <w:ind w:left="360"/>
        <w:jc w:val="both"/>
        <w:rPr>
          <w:rFonts w:asciiTheme="minorHAnsi" w:hAnsiTheme="minorHAnsi"/>
          <w:color w:val="auto"/>
        </w:rPr>
      </w:pPr>
      <w:r w:rsidRPr="00C72758">
        <w:rPr>
          <w:rFonts w:asciiTheme="minorHAnsi" w:hAnsiTheme="minorHAnsi"/>
          <w:color w:val="auto"/>
        </w:rPr>
        <w:t>Describe employee orientation process, including:</w:t>
      </w:r>
    </w:p>
    <w:p w:rsidR="001D4143" w:rsidRPr="00C72758" w:rsidRDefault="001D4143" w:rsidP="00C72758">
      <w:pPr>
        <w:pStyle w:val="Default"/>
        <w:numPr>
          <w:ilvl w:val="0"/>
          <w:numId w:val="7"/>
        </w:numPr>
        <w:ind w:left="1080"/>
        <w:jc w:val="both"/>
        <w:rPr>
          <w:rFonts w:asciiTheme="minorHAnsi" w:hAnsiTheme="minorHAnsi"/>
          <w:color w:val="auto"/>
        </w:rPr>
      </w:pPr>
      <w:r w:rsidRPr="00C72758">
        <w:rPr>
          <w:rFonts w:asciiTheme="minorHAnsi" w:hAnsiTheme="minorHAnsi"/>
          <w:color w:val="auto"/>
        </w:rPr>
        <w:t>Introduction to your organization’s operations</w:t>
      </w:r>
    </w:p>
    <w:p w:rsidR="001D4143" w:rsidRPr="00C72758" w:rsidRDefault="001D4143" w:rsidP="00C72758">
      <w:pPr>
        <w:pStyle w:val="Default"/>
        <w:numPr>
          <w:ilvl w:val="0"/>
          <w:numId w:val="7"/>
        </w:numPr>
        <w:ind w:left="1080"/>
        <w:jc w:val="both"/>
        <w:rPr>
          <w:rFonts w:asciiTheme="minorHAnsi" w:hAnsiTheme="minorHAnsi"/>
          <w:color w:val="auto"/>
        </w:rPr>
      </w:pPr>
      <w:r w:rsidRPr="00C72758">
        <w:rPr>
          <w:rFonts w:asciiTheme="minorHAnsi" w:hAnsiTheme="minorHAnsi"/>
          <w:color w:val="auto"/>
        </w:rPr>
        <w:t>Review of policies, procedures and contract requirements</w:t>
      </w:r>
    </w:p>
    <w:p w:rsidR="001D4143" w:rsidRPr="00C72758" w:rsidRDefault="001D4143" w:rsidP="00C72758">
      <w:pPr>
        <w:pStyle w:val="Default"/>
        <w:numPr>
          <w:ilvl w:val="0"/>
          <w:numId w:val="7"/>
        </w:numPr>
        <w:ind w:left="1080"/>
        <w:jc w:val="both"/>
        <w:rPr>
          <w:rFonts w:asciiTheme="minorHAnsi" w:hAnsiTheme="minorHAnsi"/>
          <w:color w:val="auto"/>
        </w:rPr>
      </w:pPr>
      <w:r w:rsidRPr="00C72758">
        <w:rPr>
          <w:rFonts w:asciiTheme="minorHAnsi" w:hAnsiTheme="minorHAnsi"/>
          <w:color w:val="auto"/>
        </w:rPr>
        <w:t>Training in confidentiality</w:t>
      </w:r>
    </w:p>
    <w:p w:rsidR="001D4143" w:rsidRPr="00C72758" w:rsidRDefault="001D4143" w:rsidP="00C72758">
      <w:pPr>
        <w:pStyle w:val="Default"/>
        <w:numPr>
          <w:ilvl w:val="0"/>
          <w:numId w:val="34"/>
        </w:numPr>
        <w:ind w:left="360"/>
        <w:jc w:val="both"/>
        <w:rPr>
          <w:rFonts w:asciiTheme="minorHAnsi" w:hAnsiTheme="minorHAnsi"/>
          <w:color w:val="auto"/>
        </w:rPr>
      </w:pPr>
      <w:r w:rsidRPr="00C72758">
        <w:rPr>
          <w:rFonts w:asciiTheme="minorHAnsi" w:hAnsiTheme="minorHAnsi"/>
          <w:color w:val="auto"/>
        </w:rPr>
        <w:t>Describe how your organization ensures that staff are culturally competent and how your organization adheres to the CLAS standards.</w:t>
      </w:r>
    </w:p>
    <w:p w:rsidR="004E21E2" w:rsidRPr="00C72758" w:rsidRDefault="004E21E2" w:rsidP="00C72758">
      <w:pPr>
        <w:pStyle w:val="Default"/>
        <w:jc w:val="both"/>
        <w:rPr>
          <w:rFonts w:asciiTheme="minorHAnsi" w:hAnsiTheme="minorHAnsi"/>
          <w:iCs/>
          <w:color w:val="auto"/>
        </w:rPr>
      </w:pPr>
    </w:p>
    <w:p w:rsidR="004E21E2" w:rsidRPr="00C72758" w:rsidRDefault="004E21E2" w:rsidP="00C72758">
      <w:pPr>
        <w:pStyle w:val="Default"/>
        <w:jc w:val="both"/>
        <w:rPr>
          <w:rFonts w:asciiTheme="minorHAnsi" w:hAnsiTheme="minorHAnsi"/>
          <w:iCs/>
          <w:color w:val="auto"/>
        </w:rPr>
      </w:pPr>
    </w:p>
    <w:p w:rsidR="001D4143" w:rsidRPr="00C72758" w:rsidRDefault="001D4143" w:rsidP="00C72758">
      <w:pPr>
        <w:pStyle w:val="Default"/>
        <w:jc w:val="both"/>
        <w:rPr>
          <w:rFonts w:asciiTheme="minorHAnsi" w:hAnsiTheme="minorHAnsi"/>
          <w:b/>
          <w:i/>
          <w:iCs/>
          <w:color w:val="auto"/>
        </w:rPr>
      </w:pPr>
      <w:r w:rsidRPr="00C72758">
        <w:rPr>
          <w:rFonts w:asciiTheme="minorHAnsi" w:hAnsiTheme="minorHAnsi"/>
          <w:b/>
          <w:iCs/>
          <w:color w:val="auto"/>
        </w:rPr>
        <w:t xml:space="preserve">Section D: Confidentiality </w:t>
      </w:r>
      <w:r w:rsidRPr="00C72758">
        <w:rPr>
          <w:rFonts w:asciiTheme="minorHAnsi" w:hAnsiTheme="minorHAnsi"/>
          <w:b/>
          <w:i/>
          <w:iCs/>
          <w:color w:val="auto"/>
        </w:rPr>
        <w:t>(7 points) [</w:t>
      </w:r>
      <w:r w:rsidRPr="00C72758">
        <w:rPr>
          <w:rFonts w:asciiTheme="minorHAnsi" w:hAnsiTheme="minorHAnsi"/>
          <w:b/>
          <w:i/>
          <w:iCs/>
          <w:color w:val="auto"/>
          <w:u w:val="single"/>
        </w:rPr>
        <w:t>1-page limit total</w:t>
      </w:r>
      <w:r w:rsidRPr="00C72758">
        <w:rPr>
          <w:rFonts w:asciiTheme="minorHAnsi" w:hAnsiTheme="minorHAnsi"/>
          <w:b/>
          <w:i/>
          <w:iCs/>
          <w:color w:val="auto"/>
        </w:rPr>
        <w:t>]</w:t>
      </w:r>
    </w:p>
    <w:p w:rsidR="001D4143" w:rsidRPr="00C72758" w:rsidRDefault="001D4143" w:rsidP="00C72758">
      <w:pPr>
        <w:pStyle w:val="Default"/>
        <w:numPr>
          <w:ilvl w:val="0"/>
          <w:numId w:val="8"/>
        </w:numPr>
        <w:ind w:left="360"/>
        <w:jc w:val="both"/>
        <w:rPr>
          <w:rFonts w:asciiTheme="minorHAnsi" w:hAnsiTheme="minorHAnsi"/>
          <w:iCs/>
          <w:color w:val="auto"/>
        </w:rPr>
      </w:pPr>
      <w:r w:rsidRPr="00C72758">
        <w:rPr>
          <w:rFonts w:asciiTheme="minorHAnsi" w:hAnsiTheme="minorHAnsi"/>
          <w:iCs/>
          <w:color w:val="auto"/>
        </w:rPr>
        <w:t>Describe the program’s process for ensuring client confidentiality, including compliance with New York State Public Health Law (27F) and federal Health Insurance Portability and Accountability Act (HIPAA) regulations. Specify staff responsible for ensuring compliance.</w:t>
      </w:r>
    </w:p>
    <w:p w:rsidR="004E21E2" w:rsidRPr="00C72758" w:rsidRDefault="004E21E2" w:rsidP="00C72758">
      <w:pPr>
        <w:pStyle w:val="Default"/>
        <w:jc w:val="both"/>
        <w:rPr>
          <w:rFonts w:asciiTheme="minorHAnsi" w:hAnsiTheme="minorHAnsi"/>
          <w:bCs/>
        </w:rPr>
      </w:pPr>
    </w:p>
    <w:p w:rsidR="004E21E2" w:rsidRPr="00C72758" w:rsidRDefault="004E21E2" w:rsidP="00C72758">
      <w:pPr>
        <w:pStyle w:val="Default"/>
        <w:jc w:val="both"/>
        <w:rPr>
          <w:rFonts w:asciiTheme="minorHAnsi" w:hAnsiTheme="minorHAnsi"/>
          <w:bCs/>
        </w:rPr>
      </w:pPr>
    </w:p>
    <w:p w:rsidR="001D4143" w:rsidRPr="00C72758" w:rsidRDefault="001D4143" w:rsidP="00C72758">
      <w:pPr>
        <w:pStyle w:val="Default"/>
        <w:jc w:val="both"/>
        <w:rPr>
          <w:rFonts w:asciiTheme="minorHAnsi" w:hAnsiTheme="minorHAnsi"/>
          <w:b/>
          <w:bCs/>
          <w:i/>
          <w:iCs/>
        </w:rPr>
      </w:pPr>
      <w:r w:rsidRPr="00C72758">
        <w:rPr>
          <w:rFonts w:asciiTheme="minorHAnsi" w:hAnsiTheme="minorHAnsi"/>
          <w:b/>
          <w:bCs/>
        </w:rPr>
        <w:t xml:space="preserve">Section E: Proposed Approach </w:t>
      </w:r>
      <w:r w:rsidRPr="00C72758">
        <w:rPr>
          <w:rFonts w:asciiTheme="minorHAnsi" w:hAnsiTheme="minorHAnsi"/>
          <w:b/>
          <w:bCs/>
          <w:i/>
        </w:rPr>
        <w:t xml:space="preserve">(30 points) </w:t>
      </w:r>
      <w:r w:rsidRPr="00C72758">
        <w:rPr>
          <w:rFonts w:asciiTheme="minorHAnsi" w:hAnsiTheme="minorHAnsi"/>
          <w:b/>
          <w:bCs/>
          <w:i/>
          <w:iCs/>
        </w:rPr>
        <w:t>[</w:t>
      </w:r>
      <w:r w:rsidRPr="00C72758">
        <w:rPr>
          <w:rFonts w:asciiTheme="minorHAnsi" w:hAnsiTheme="minorHAnsi"/>
          <w:b/>
          <w:bCs/>
          <w:i/>
          <w:iCs/>
          <w:u w:val="single"/>
        </w:rPr>
        <w:t xml:space="preserve">3-page limit </w:t>
      </w:r>
      <w:r w:rsidR="004E21E2" w:rsidRPr="00C72758">
        <w:rPr>
          <w:rFonts w:asciiTheme="minorHAnsi" w:hAnsiTheme="minorHAnsi"/>
          <w:b/>
          <w:bCs/>
          <w:i/>
          <w:iCs/>
          <w:u w:val="single"/>
        </w:rPr>
        <w:t>total]</w:t>
      </w:r>
    </w:p>
    <w:p w:rsidR="004E21E2" w:rsidRPr="00C72758" w:rsidRDefault="001D4143" w:rsidP="00C72758">
      <w:pPr>
        <w:pStyle w:val="Default"/>
        <w:jc w:val="both"/>
        <w:rPr>
          <w:rFonts w:asciiTheme="minorHAnsi" w:hAnsiTheme="minorHAnsi"/>
          <w:bCs/>
          <w:i/>
          <w:iCs/>
        </w:rPr>
      </w:pPr>
      <w:r w:rsidRPr="00C72758">
        <w:rPr>
          <w:rFonts w:asciiTheme="minorHAnsi" w:hAnsiTheme="minorHAnsi"/>
          <w:bCs/>
          <w:i/>
          <w:iCs/>
        </w:rPr>
        <w:t xml:space="preserve">Please respond to questions 1-4 (General Programmatic Questions) </w:t>
      </w:r>
      <w:r w:rsidRPr="00C72758">
        <w:rPr>
          <w:rFonts w:asciiTheme="minorHAnsi" w:hAnsiTheme="minorHAnsi"/>
          <w:bCs/>
          <w:i/>
          <w:iCs/>
          <w:u w:val="double"/>
        </w:rPr>
        <w:t>AND</w:t>
      </w:r>
      <w:r w:rsidRPr="00C72758">
        <w:rPr>
          <w:rFonts w:asciiTheme="minorHAnsi" w:hAnsiTheme="minorHAnsi"/>
          <w:bCs/>
          <w:i/>
          <w:iCs/>
        </w:rPr>
        <w:t xml:space="preserve"> </w:t>
      </w:r>
      <w:r w:rsidRPr="00C72758">
        <w:rPr>
          <w:rFonts w:asciiTheme="minorHAnsi" w:hAnsiTheme="minorHAnsi"/>
          <w:bCs/>
          <w:i/>
          <w:iCs/>
          <w:u w:val="single"/>
        </w:rPr>
        <w:t>Program Specific Questions</w:t>
      </w:r>
      <w:r w:rsidR="004E21E2" w:rsidRPr="00C72758">
        <w:rPr>
          <w:rFonts w:asciiTheme="minorHAnsi" w:hAnsiTheme="minorHAnsi"/>
          <w:bCs/>
          <w:i/>
          <w:iCs/>
        </w:rPr>
        <w:t xml:space="preserve"> below.</w:t>
      </w:r>
    </w:p>
    <w:p w:rsidR="004E21E2" w:rsidRPr="00C72758" w:rsidRDefault="004E21E2" w:rsidP="00C72758">
      <w:pPr>
        <w:pStyle w:val="Default"/>
        <w:jc w:val="both"/>
        <w:rPr>
          <w:rFonts w:asciiTheme="minorHAnsi" w:hAnsiTheme="minorHAnsi"/>
        </w:rPr>
      </w:pPr>
    </w:p>
    <w:p w:rsidR="001D4143" w:rsidRPr="00C72758" w:rsidRDefault="001D4143" w:rsidP="00C72758">
      <w:pPr>
        <w:pStyle w:val="Default"/>
        <w:jc w:val="both"/>
        <w:rPr>
          <w:rFonts w:asciiTheme="minorHAnsi" w:hAnsiTheme="minorHAnsi"/>
        </w:rPr>
      </w:pPr>
      <w:r w:rsidRPr="00C72758">
        <w:rPr>
          <w:rFonts w:asciiTheme="minorHAnsi" w:hAnsiTheme="minorHAnsi"/>
          <w:b/>
        </w:rPr>
        <w:t>General Programmatic Questions</w:t>
      </w:r>
      <w:r w:rsidRPr="00C72758">
        <w:rPr>
          <w:rFonts w:asciiTheme="minorHAnsi" w:hAnsiTheme="minorHAnsi"/>
        </w:rPr>
        <w:t>:</w:t>
      </w:r>
    </w:p>
    <w:p w:rsidR="001D4143" w:rsidRPr="00C72758" w:rsidRDefault="001D4143" w:rsidP="00C72758">
      <w:pPr>
        <w:pStyle w:val="Default"/>
        <w:numPr>
          <w:ilvl w:val="0"/>
          <w:numId w:val="23"/>
        </w:numPr>
        <w:ind w:left="360"/>
        <w:jc w:val="both"/>
        <w:rPr>
          <w:rFonts w:asciiTheme="minorHAnsi" w:hAnsiTheme="minorHAnsi"/>
        </w:rPr>
      </w:pPr>
      <w:r w:rsidRPr="00C72758">
        <w:rPr>
          <w:rFonts w:asciiTheme="minorHAnsi" w:hAnsiTheme="minorHAnsi"/>
        </w:rPr>
        <w:t>Provide a brief summary of your proposed program(s). Include:</w:t>
      </w:r>
    </w:p>
    <w:p w:rsidR="001D4143" w:rsidRPr="00C72758" w:rsidRDefault="001D4143" w:rsidP="00C72758">
      <w:pPr>
        <w:pStyle w:val="Default"/>
        <w:numPr>
          <w:ilvl w:val="0"/>
          <w:numId w:val="2"/>
        </w:numPr>
        <w:ind w:left="1080"/>
        <w:jc w:val="both"/>
        <w:rPr>
          <w:rFonts w:asciiTheme="minorHAnsi" w:hAnsiTheme="minorHAnsi"/>
        </w:rPr>
      </w:pPr>
      <w:r w:rsidRPr="00C72758">
        <w:rPr>
          <w:rFonts w:asciiTheme="minorHAnsi" w:hAnsiTheme="minorHAnsi"/>
        </w:rPr>
        <w:t>The total staff proposed for the specific program, by role.</w:t>
      </w:r>
    </w:p>
    <w:p w:rsidR="001D4143" w:rsidRPr="00C72758" w:rsidRDefault="001D4143" w:rsidP="00C72758">
      <w:pPr>
        <w:pStyle w:val="Default"/>
        <w:numPr>
          <w:ilvl w:val="0"/>
          <w:numId w:val="2"/>
        </w:numPr>
        <w:ind w:left="1080"/>
        <w:jc w:val="both"/>
        <w:rPr>
          <w:rFonts w:asciiTheme="minorHAnsi" w:hAnsiTheme="minorHAnsi"/>
        </w:rPr>
      </w:pPr>
      <w:r w:rsidRPr="00C72758">
        <w:rPr>
          <w:rFonts w:asciiTheme="minorHAnsi" w:hAnsiTheme="minorHAnsi"/>
        </w:rPr>
        <w:t>Anticipated total number of unduplicated clients (per program) in a single year.</w:t>
      </w:r>
    </w:p>
    <w:p w:rsidR="001D4143" w:rsidRPr="00C72758" w:rsidRDefault="001D4143" w:rsidP="00C72758">
      <w:pPr>
        <w:pStyle w:val="Default"/>
        <w:numPr>
          <w:ilvl w:val="0"/>
          <w:numId w:val="23"/>
        </w:numPr>
        <w:ind w:left="360"/>
        <w:jc w:val="both"/>
        <w:rPr>
          <w:rFonts w:asciiTheme="minorHAnsi" w:hAnsiTheme="minorHAnsi"/>
          <w:color w:val="auto"/>
        </w:rPr>
      </w:pPr>
      <w:r w:rsidRPr="00C72758">
        <w:rPr>
          <w:rFonts w:asciiTheme="minorHAnsi" w:hAnsiTheme="minorHAnsi"/>
          <w:color w:val="auto"/>
        </w:rPr>
        <w:t xml:space="preserve">Describe your plan for ensuring that all members of the program team, including patients, contribute to: </w:t>
      </w:r>
    </w:p>
    <w:p w:rsidR="001D4143" w:rsidRPr="00C72758" w:rsidRDefault="001D4143" w:rsidP="00C72758">
      <w:pPr>
        <w:pStyle w:val="Default"/>
        <w:numPr>
          <w:ilvl w:val="0"/>
          <w:numId w:val="36"/>
        </w:numPr>
        <w:jc w:val="both"/>
        <w:rPr>
          <w:rFonts w:asciiTheme="minorHAnsi" w:hAnsiTheme="minorHAnsi"/>
          <w:color w:val="auto"/>
        </w:rPr>
      </w:pPr>
      <w:r w:rsidRPr="00C72758">
        <w:rPr>
          <w:rFonts w:asciiTheme="minorHAnsi" w:hAnsiTheme="minorHAnsi"/>
          <w:color w:val="auto"/>
        </w:rPr>
        <w:t>Assessment and care planning activities.</w:t>
      </w:r>
    </w:p>
    <w:p w:rsidR="001D4143" w:rsidRPr="00C72758" w:rsidRDefault="001D4143" w:rsidP="00C72758">
      <w:pPr>
        <w:pStyle w:val="Default"/>
        <w:numPr>
          <w:ilvl w:val="0"/>
          <w:numId w:val="36"/>
        </w:numPr>
        <w:jc w:val="both"/>
        <w:rPr>
          <w:rFonts w:asciiTheme="minorHAnsi" w:hAnsiTheme="minorHAnsi"/>
          <w:color w:val="auto"/>
        </w:rPr>
      </w:pPr>
      <w:r w:rsidRPr="00C72758">
        <w:rPr>
          <w:rFonts w:asciiTheme="minorHAnsi" w:hAnsiTheme="minorHAnsi"/>
          <w:color w:val="auto"/>
        </w:rPr>
        <w:t>Case conferences (if applicable).</w:t>
      </w:r>
    </w:p>
    <w:p w:rsidR="001D4143" w:rsidRPr="00C72758" w:rsidRDefault="001D4143" w:rsidP="00C72758">
      <w:pPr>
        <w:pStyle w:val="ListParagraph"/>
        <w:numPr>
          <w:ilvl w:val="0"/>
          <w:numId w:val="23"/>
        </w:numPr>
        <w:spacing w:after="0" w:line="240" w:lineRule="auto"/>
        <w:ind w:left="360"/>
        <w:contextualSpacing w:val="0"/>
        <w:rPr>
          <w:rFonts w:asciiTheme="minorHAnsi" w:hAnsiTheme="minorHAnsi"/>
          <w:sz w:val="24"/>
          <w:szCs w:val="24"/>
        </w:rPr>
      </w:pPr>
      <w:r w:rsidRPr="00C72758">
        <w:rPr>
          <w:rFonts w:asciiTheme="minorHAnsi" w:hAnsiTheme="minorHAnsi"/>
          <w:sz w:val="24"/>
          <w:szCs w:val="24"/>
        </w:rPr>
        <w:t>Describe your plan to address, either directly or through referral, the needs of clients with physical, behavioral, psychosocial, or sensory impairments?</w:t>
      </w:r>
    </w:p>
    <w:p w:rsidR="001D4143" w:rsidRPr="00C72758" w:rsidRDefault="001D4143" w:rsidP="00C72758">
      <w:pPr>
        <w:pStyle w:val="Default"/>
        <w:numPr>
          <w:ilvl w:val="0"/>
          <w:numId w:val="23"/>
        </w:numPr>
        <w:ind w:left="360"/>
        <w:jc w:val="both"/>
        <w:rPr>
          <w:rFonts w:asciiTheme="minorHAnsi" w:hAnsiTheme="minorHAnsi"/>
          <w:color w:val="auto"/>
        </w:rPr>
      </w:pPr>
      <w:r w:rsidRPr="00C72758">
        <w:rPr>
          <w:rFonts w:asciiTheme="minorHAnsi" w:hAnsiTheme="minorHAnsi"/>
          <w:color w:val="auto"/>
        </w:rPr>
        <w:t>Describe how your program’s proposed approach will contribute to the achievement of goals and objectives for the service category for which funding is being requested (see program specific questions below for further guidance)?</w:t>
      </w:r>
    </w:p>
    <w:p w:rsidR="004E21E2" w:rsidRPr="00C72758" w:rsidRDefault="004E21E2" w:rsidP="00C72758">
      <w:pPr>
        <w:pStyle w:val="Default"/>
        <w:jc w:val="both"/>
        <w:rPr>
          <w:rFonts w:asciiTheme="minorHAnsi" w:hAnsiTheme="minorHAnsi"/>
        </w:rPr>
      </w:pPr>
    </w:p>
    <w:p w:rsidR="001D4143" w:rsidRPr="00C72758" w:rsidRDefault="001D4143" w:rsidP="00C72758">
      <w:pPr>
        <w:pStyle w:val="Default"/>
        <w:jc w:val="both"/>
        <w:rPr>
          <w:rFonts w:asciiTheme="minorHAnsi" w:hAnsiTheme="minorHAnsi"/>
          <w:color w:val="auto"/>
        </w:rPr>
      </w:pPr>
      <w:r w:rsidRPr="00C72758">
        <w:rPr>
          <w:rFonts w:asciiTheme="minorHAnsi" w:hAnsiTheme="minorHAnsi"/>
          <w:b/>
        </w:rPr>
        <w:t>Program Specific Questions</w:t>
      </w:r>
      <w:r w:rsidRPr="00C72758">
        <w:rPr>
          <w:rFonts w:asciiTheme="minorHAnsi" w:hAnsiTheme="minorHAnsi"/>
        </w:rPr>
        <w:t>:</w:t>
      </w:r>
    </w:p>
    <w:p w:rsidR="00140793" w:rsidRPr="00C72758" w:rsidRDefault="00140793" w:rsidP="00C72758">
      <w:pPr>
        <w:pStyle w:val="Default"/>
        <w:jc w:val="both"/>
        <w:rPr>
          <w:rFonts w:asciiTheme="minorHAnsi" w:hAnsiTheme="minorHAnsi"/>
          <w:i/>
          <w:u w:val="single"/>
        </w:rPr>
      </w:pPr>
      <w:r w:rsidRPr="00C72758">
        <w:rPr>
          <w:rFonts w:asciiTheme="minorHAnsi" w:hAnsiTheme="minorHAnsi"/>
          <w:i/>
          <w:u w:val="single"/>
        </w:rPr>
        <w:t>Service Category 2: Housing/Short Term Assistance Services</w:t>
      </w:r>
    </w:p>
    <w:p w:rsidR="00140793" w:rsidRPr="00C72758" w:rsidRDefault="00140793" w:rsidP="00C72758">
      <w:pPr>
        <w:pStyle w:val="Default"/>
        <w:numPr>
          <w:ilvl w:val="0"/>
          <w:numId w:val="25"/>
        </w:numPr>
        <w:ind w:left="360"/>
        <w:jc w:val="both"/>
        <w:rPr>
          <w:rFonts w:asciiTheme="minorHAnsi" w:hAnsiTheme="minorHAnsi"/>
        </w:rPr>
      </w:pPr>
      <w:r w:rsidRPr="00C72758">
        <w:rPr>
          <w:rFonts w:asciiTheme="minorHAnsi" w:hAnsiTheme="minorHAnsi"/>
        </w:rPr>
        <w:t>Describe your programmatic capacity to provide housing to homeless and unstably housed PLWH?</w:t>
      </w:r>
    </w:p>
    <w:p w:rsidR="00140793" w:rsidRPr="00C72758" w:rsidRDefault="00140793" w:rsidP="00C72758">
      <w:pPr>
        <w:pStyle w:val="Default"/>
        <w:numPr>
          <w:ilvl w:val="0"/>
          <w:numId w:val="25"/>
        </w:numPr>
        <w:ind w:left="360"/>
        <w:jc w:val="both"/>
        <w:rPr>
          <w:rFonts w:asciiTheme="minorHAnsi" w:hAnsiTheme="minorHAnsi"/>
        </w:rPr>
      </w:pPr>
      <w:r w:rsidRPr="00C72758">
        <w:rPr>
          <w:rFonts w:asciiTheme="minorHAnsi" w:hAnsiTheme="minorHAnsi"/>
        </w:rPr>
        <w:t>Describe how your proposed approach will reduce the number of HIV infected individuals who are homeless or living in unstable housing situations?</w:t>
      </w:r>
    </w:p>
    <w:p w:rsidR="00140793" w:rsidRPr="00C72758" w:rsidRDefault="00140793" w:rsidP="00C72758">
      <w:pPr>
        <w:pStyle w:val="Default"/>
        <w:numPr>
          <w:ilvl w:val="0"/>
          <w:numId w:val="25"/>
        </w:numPr>
        <w:ind w:left="360"/>
        <w:jc w:val="both"/>
        <w:rPr>
          <w:rFonts w:asciiTheme="minorHAnsi" w:hAnsiTheme="minorHAnsi"/>
        </w:rPr>
      </w:pPr>
      <w:r w:rsidRPr="00C72758">
        <w:rPr>
          <w:rFonts w:asciiTheme="minorHAnsi" w:hAnsiTheme="minorHAnsi"/>
        </w:rPr>
        <w:t>Describe how your program will:</w:t>
      </w:r>
    </w:p>
    <w:p w:rsidR="00140793" w:rsidRPr="00C72758" w:rsidRDefault="00140793" w:rsidP="00C72758">
      <w:pPr>
        <w:pStyle w:val="ListParagraph"/>
        <w:numPr>
          <w:ilvl w:val="0"/>
          <w:numId w:val="3"/>
        </w:numPr>
        <w:spacing w:after="0" w:line="240" w:lineRule="auto"/>
        <w:contextualSpacing w:val="0"/>
        <w:rPr>
          <w:rFonts w:asciiTheme="minorHAnsi" w:hAnsiTheme="minorHAnsi"/>
          <w:sz w:val="24"/>
          <w:szCs w:val="24"/>
        </w:rPr>
      </w:pPr>
      <w:r w:rsidRPr="00C72758">
        <w:rPr>
          <w:rFonts w:asciiTheme="minorHAnsi" w:hAnsiTheme="minorHAnsi"/>
          <w:sz w:val="24"/>
          <w:szCs w:val="24"/>
        </w:rPr>
        <w:t>Ensure that housing services for PLWH facilitate access to HIV-related primary care and appropriate support services?</w:t>
      </w:r>
    </w:p>
    <w:p w:rsidR="00140793" w:rsidRPr="00C72758" w:rsidRDefault="00140793" w:rsidP="00C72758">
      <w:pPr>
        <w:pStyle w:val="ListParagraph"/>
        <w:numPr>
          <w:ilvl w:val="0"/>
          <w:numId w:val="26"/>
        </w:numPr>
        <w:spacing w:after="0" w:line="240" w:lineRule="auto"/>
        <w:ind w:left="1800"/>
        <w:contextualSpacing w:val="0"/>
        <w:rPr>
          <w:rFonts w:asciiTheme="minorHAnsi" w:hAnsiTheme="minorHAnsi"/>
          <w:sz w:val="24"/>
          <w:szCs w:val="24"/>
        </w:rPr>
      </w:pPr>
      <w:r w:rsidRPr="00C72758">
        <w:rPr>
          <w:rFonts w:asciiTheme="minorHAnsi" w:hAnsiTheme="minorHAnsi"/>
          <w:sz w:val="24"/>
          <w:szCs w:val="24"/>
        </w:rPr>
        <w:t>How will this be monitored/tracked?</w:t>
      </w:r>
    </w:p>
    <w:p w:rsidR="004E21E2" w:rsidRPr="00C72758" w:rsidRDefault="004E21E2" w:rsidP="00C72758">
      <w:pPr>
        <w:pStyle w:val="Default"/>
        <w:jc w:val="both"/>
        <w:rPr>
          <w:rFonts w:asciiTheme="minorHAnsi" w:hAnsiTheme="minorHAnsi"/>
          <w:bCs/>
        </w:rPr>
      </w:pPr>
    </w:p>
    <w:p w:rsidR="004E21E2" w:rsidRPr="00C72758" w:rsidRDefault="004E21E2" w:rsidP="00C72758">
      <w:pPr>
        <w:pStyle w:val="Default"/>
        <w:jc w:val="both"/>
        <w:rPr>
          <w:rFonts w:asciiTheme="minorHAnsi" w:hAnsiTheme="minorHAnsi"/>
          <w:bCs/>
        </w:rPr>
      </w:pPr>
    </w:p>
    <w:p w:rsidR="001D4143" w:rsidRPr="00C72758" w:rsidRDefault="001D4143" w:rsidP="00C72758">
      <w:pPr>
        <w:pStyle w:val="Default"/>
        <w:jc w:val="both"/>
        <w:rPr>
          <w:rFonts w:asciiTheme="minorHAnsi" w:hAnsiTheme="minorHAnsi"/>
          <w:b/>
          <w:bCs/>
          <w:i/>
          <w:iCs/>
        </w:rPr>
      </w:pPr>
      <w:r w:rsidRPr="00C72758">
        <w:rPr>
          <w:rFonts w:asciiTheme="minorHAnsi" w:hAnsiTheme="minorHAnsi"/>
          <w:b/>
          <w:bCs/>
        </w:rPr>
        <w:t xml:space="preserve">Section F: Program Design and Implementation </w:t>
      </w:r>
      <w:r w:rsidRPr="00C72758">
        <w:rPr>
          <w:rFonts w:asciiTheme="minorHAnsi" w:hAnsiTheme="minorHAnsi"/>
          <w:b/>
          <w:bCs/>
          <w:i/>
        </w:rPr>
        <w:t xml:space="preserve">(21 points) </w:t>
      </w:r>
      <w:r w:rsidRPr="00C72758">
        <w:rPr>
          <w:rFonts w:asciiTheme="minorHAnsi" w:hAnsiTheme="minorHAnsi"/>
          <w:b/>
          <w:bCs/>
          <w:i/>
          <w:iCs/>
        </w:rPr>
        <w:t>[</w:t>
      </w:r>
      <w:r w:rsidRPr="00C72758">
        <w:rPr>
          <w:rFonts w:asciiTheme="minorHAnsi" w:hAnsiTheme="minorHAnsi"/>
          <w:b/>
          <w:bCs/>
          <w:i/>
          <w:iCs/>
          <w:u w:val="single"/>
        </w:rPr>
        <w:t xml:space="preserve">2-page limit </w:t>
      </w:r>
      <w:r w:rsidR="004E21E2" w:rsidRPr="00C72758">
        <w:rPr>
          <w:rFonts w:asciiTheme="minorHAnsi" w:hAnsiTheme="minorHAnsi"/>
          <w:b/>
          <w:bCs/>
          <w:i/>
          <w:iCs/>
          <w:u w:val="single"/>
        </w:rPr>
        <w:t>total</w:t>
      </w:r>
      <w:r w:rsidRPr="00C72758">
        <w:rPr>
          <w:rFonts w:asciiTheme="minorHAnsi" w:hAnsiTheme="minorHAnsi"/>
          <w:b/>
          <w:bCs/>
          <w:i/>
          <w:iCs/>
        </w:rPr>
        <w:t>]</w:t>
      </w:r>
    </w:p>
    <w:p w:rsidR="001D4143" w:rsidRPr="00C72758" w:rsidRDefault="001D4143" w:rsidP="00C72758">
      <w:pPr>
        <w:pStyle w:val="Default"/>
        <w:numPr>
          <w:ilvl w:val="0"/>
          <w:numId w:val="33"/>
        </w:numPr>
        <w:ind w:left="360"/>
        <w:jc w:val="both"/>
        <w:rPr>
          <w:rFonts w:asciiTheme="minorHAnsi" w:hAnsiTheme="minorHAnsi"/>
          <w:color w:val="auto"/>
        </w:rPr>
      </w:pPr>
      <w:r w:rsidRPr="00C72758">
        <w:rPr>
          <w:rFonts w:asciiTheme="minorHAnsi" w:hAnsiTheme="minorHAnsi"/>
          <w:color w:val="auto"/>
        </w:rPr>
        <w:t xml:space="preserve">Describe the process (including staff responsible) for: </w:t>
      </w:r>
    </w:p>
    <w:p w:rsidR="001D4143" w:rsidRPr="00C72758" w:rsidRDefault="001D4143" w:rsidP="00C72758">
      <w:pPr>
        <w:pStyle w:val="Default"/>
        <w:numPr>
          <w:ilvl w:val="0"/>
          <w:numId w:val="6"/>
        </w:numPr>
        <w:ind w:left="1080"/>
        <w:jc w:val="both"/>
        <w:rPr>
          <w:rFonts w:asciiTheme="minorHAnsi" w:hAnsiTheme="minorHAnsi"/>
          <w:color w:val="auto"/>
        </w:rPr>
      </w:pPr>
      <w:r w:rsidRPr="00C72758">
        <w:rPr>
          <w:rFonts w:asciiTheme="minorHAnsi" w:hAnsiTheme="minorHAnsi"/>
          <w:color w:val="auto"/>
        </w:rPr>
        <w:t>Program start-up or continuation (including staff recruitment and training)?</w:t>
      </w:r>
    </w:p>
    <w:p w:rsidR="001D4143" w:rsidRPr="00C72758" w:rsidRDefault="001D4143" w:rsidP="00C72758">
      <w:pPr>
        <w:pStyle w:val="Default"/>
        <w:numPr>
          <w:ilvl w:val="0"/>
          <w:numId w:val="6"/>
        </w:numPr>
        <w:ind w:left="1080"/>
        <w:jc w:val="both"/>
        <w:rPr>
          <w:rFonts w:asciiTheme="minorHAnsi" w:hAnsiTheme="minorHAnsi"/>
          <w:color w:val="auto"/>
        </w:rPr>
      </w:pPr>
      <w:r w:rsidRPr="00C72758">
        <w:rPr>
          <w:rFonts w:asciiTheme="minorHAnsi" w:hAnsiTheme="minorHAnsi"/>
          <w:color w:val="auto"/>
        </w:rPr>
        <w:t>Enrolling clients into the program?</w:t>
      </w:r>
    </w:p>
    <w:p w:rsidR="001D4143" w:rsidRPr="00C72758" w:rsidRDefault="001D4143" w:rsidP="00C72758">
      <w:pPr>
        <w:pStyle w:val="Default"/>
        <w:numPr>
          <w:ilvl w:val="0"/>
          <w:numId w:val="6"/>
        </w:numPr>
        <w:ind w:left="1080"/>
        <w:jc w:val="both"/>
        <w:rPr>
          <w:rFonts w:asciiTheme="minorHAnsi" w:hAnsiTheme="minorHAnsi"/>
          <w:color w:val="auto"/>
        </w:rPr>
      </w:pPr>
      <w:r w:rsidRPr="00C72758">
        <w:rPr>
          <w:rFonts w:asciiTheme="minorHAnsi" w:hAnsiTheme="minorHAnsi"/>
          <w:color w:val="auto"/>
        </w:rPr>
        <w:t>Assessing clients’ needs for services and support?</w:t>
      </w:r>
    </w:p>
    <w:p w:rsidR="001D4143" w:rsidRPr="00C72758" w:rsidRDefault="001D4143" w:rsidP="00C72758">
      <w:pPr>
        <w:pStyle w:val="Default"/>
        <w:numPr>
          <w:ilvl w:val="0"/>
          <w:numId w:val="6"/>
        </w:numPr>
        <w:ind w:left="1080"/>
        <w:jc w:val="both"/>
        <w:rPr>
          <w:rFonts w:asciiTheme="minorHAnsi" w:hAnsiTheme="minorHAnsi"/>
          <w:color w:val="auto"/>
        </w:rPr>
      </w:pPr>
      <w:r w:rsidRPr="00C72758">
        <w:rPr>
          <w:rFonts w:asciiTheme="minorHAnsi" w:hAnsiTheme="minorHAnsi"/>
          <w:color w:val="auto"/>
        </w:rPr>
        <w:t>Developing care plans (if applicable)?</w:t>
      </w:r>
    </w:p>
    <w:p w:rsidR="001D4143" w:rsidRPr="00C72758" w:rsidRDefault="001D4143" w:rsidP="00C72758">
      <w:pPr>
        <w:pStyle w:val="Default"/>
        <w:numPr>
          <w:ilvl w:val="0"/>
          <w:numId w:val="6"/>
        </w:numPr>
        <w:ind w:left="1080"/>
        <w:jc w:val="both"/>
        <w:rPr>
          <w:rFonts w:asciiTheme="minorHAnsi" w:hAnsiTheme="minorHAnsi"/>
          <w:color w:val="auto"/>
        </w:rPr>
      </w:pPr>
      <w:r w:rsidRPr="00C72758">
        <w:rPr>
          <w:rFonts w:asciiTheme="minorHAnsi" w:hAnsiTheme="minorHAnsi"/>
          <w:color w:val="auto"/>
        </w:rPr>
        <w:t>Implementing care plans (if applicable)?</w:t>
      </w:r>
    </w:p>
    <w:p w:rsidR="001D4143" w:rsidRPr="00C72758" w:rsidRDefault="001D4143" w:rsidP="00C72758">
      <w:pPr>
        <w:pStyle w:val="Default"/>
        <w:numPr>
          <w:ilvl w:val="0"/>
          <w:numId w:val="6"/>
        </w:numPr>
        <w:ind w:left="1080"/>
        <w:jc w:val="both"/>
        <w:rPr>
          <w:rFonts w:asciiTheme="minorHAnsi" w:hAnsiTheme="minorHAnsi"/>
          <w:color w:val="auto"/>
        </w:rPr>
      </w:pPr>
      <w:r w:rsidRPr="00C72758">
        <w:rPr>
          <w:rFonts w:asciiTheme="minorHAnsi" w:hAnsiTheme="minorHAnsi"/>
          <w:color w:val="auto"/>
        </w:rPr>
        <w:t>Providing services and tracking progress/utilization?</w:t>
      </w:r>
    </w:p>
    <w:p w:rsidR="001D4143" w:rsidRPr="00C72758" w:rsidRDefault="001D4143" w:rsidP="00C72758">
      <w:pPr>
        <w:pStyle w:val="Default"/>
        <w:numPr>
          <w:ilvl w:val="0"/>
          <w:numId w:val="6"/>
        </w:numPr>
        <w:ind w:left="1080"/>
        <w:jc w:val="both"/>
        <w:rPr>
          <w:rFonts w:asciiTheme="minorHAnsi" w:hAnsiTheme="minorHAnsi"/>
          <w:color w:val="auto"/>
        </w:rPr>
      </w:pPr>
      <w:r w:rsidRPr="00C72758">
        <w:rPr>
          <w:rFonts w:asciiTheme="minorHAnsi" w:hAnsiTheme="minorHAnsi"/>
          <w:color w:val="auto"/>
        </w:rPr>
        <w:t>Case closure?</w:t>
      </w:r>
    </w:p>
    <w:p w:rsidR="004E21E2" w:rsidRPr="00C72758" w:rsidRDefault="004E21E2" w:rsidP="00C72758">
      <w:pPr>
        <w:pStyle w:val="Default"/>
        <w:jc w:val="both"/>
        <w:rPr>
          <w:rFonts w:asciiTheme="minorHAnsi" w:hAnsiTheme="minorHAnsi"/>
          <w:bCs/>
        </w:rPr>
      </w:pPr>
    </w:p>
    <w:p w:rsidR="00802CB7" w:rsidRPr="00C72758" w:rsidRDefault="00802CB7" w:rsidP="00C72758">
      <w:pPr>
        <w:pStyle w:val="Default"/>
        <w:jc w:val="both"/>
        <w:rPr>
          <w:rFonts w:asciiTheme="minorHAnsi" w:hAnsiTheme="minorHAnsi"/>
          <w:bCs/>
        </w:rPr>
      </w:pPr>
    </w:p>
    <w:p w:rsidR="001D4143" w:rsidRPr="00C72758" w:rsidRDefault="001D4143" w:rsidP="00C72758">
      <w:pPr>
        <w:pStyle w:val="Default"/>
        <w:jc w:val="both"/>
        <w:rPr>
          <w:rFonts w:asciiTheme="minorHAnsi" w:hAnsiTheme="minorHAnsi"/>
          <w:b/>
          <w:bCs/>
          <w:i/>
          <w:iCs/>
        </w:rPr>
      </w:pPr>
      <w:r w:rsidRPr="00C72758">
        <w:rPr>
          <w:rFonts w:asciiTheme="minorHAnsi" w:hAnsiTheme="minorHAnsi"/>
          <w:b/>
          <w:bCs/>
        </w:rPr>
        <w:t xml:space="preserve">Section G: Service Tracking and Reporting </w:t>
      </w:r>
      <w:r w:rsidRPr="00C72758">
        <w:rPr>
          <w:rFonts w:asciiTheme="minorHAnsi" w:hAnsiTheme="minorHAnsi"/>
          <w:b/>
          <w:bCs/>
          <w:i/>
        </w:rPr>
        <w:t xml:space="preserve">(7 points) </w:t>
      </w:r>
      <w:r w:rsidRPr="00C72758">
        <w:rPr>
          <w:rFonts w:asciiTheme="minorHAnsi" w:hAnsiTheme="minorHAnsi"/>
          <w:b/>
          <w:bCs/>
          <w:i/>
          <w:iCs/>
        </w:rPr>
        <w:t>[</w:t>
      </w:r>
      <w:r w:rsidRPr="00C72758">
        <w:rPr>
          <w:rFonts w:asciiTheme="minorHAnsi" w:hAnsiTheme="minorHAnsi"/>
          <w:b/>
          <w:bCs/>
          <w:i/>
          <w:iCs/>
          <w:u w:val="single"/>
        </w:rPr>
        <w:t xml:space="preserve">1-page limit </w:t>
      </w:r>
      <w:r w:rsidR="00802CB7" w:rsidRPr="00C72758">
        <w:rPr>
          <w:rFonts w:asciiTheme="minorHAnsi" w:hAnsiTheme="minorHAnsi"/>
          <w:b/>
          <w:bCs/>
          <w:i/>
          <w:iCs/>
          <w:u w:val="single"/>
        </w:rPr>
        <w:t>total</w:t>
      </w:r>
      <w:r w:rsidRPr="00C72758">
        <w:rPr>
          <w:rFonts w:asciiTheme="minorHAnsi" w:hAnsiTheme="minorHAnsi"/>
          <w:b/>
          <w:bCs/>
          <w:i/>
          <w:iCs/>
        </w:rPr>
        <w:t>]</w:t>
      </w:r>
    </w:p>
    <w:p w:rsidR="001D4143" w:rsidRPr="00C72758" w:rsidRDefault="001D4143" w:rsidP="00C72758">
      <w:pPr>
        <w:pStyle w:val="Default"/>
        <w:numPr>
          <w:ilvl w:val="0"/>
          <w:numId w:val="35"/>
        </w:numPr>
        <w:jc w:val="both"/>
        <w:rPr>
          <w:rFonts w:asciiTheme="minorHAnsi" w:hAnsiTheme="minorHAnsi"/>
          <w:color w:val="auto"/>
        </w:rPr>
      </w:pPr>
      <w:r w:rsidRPr="00C72758">
        <w:rPr>
          <w:rFonts w:asciiTheme="minorHAnsi" w:hAnsiTheme="minorHAnsi"/>
          <w:color w:val="auto"/>
        </w:rPr>
        <w:t xml:space="preserve">Funded programs must maintain records that include legal first and last name, date of birth, gender, sex assigned at birth, race, ethnicity, housing status, ZIP code of residence, and self-identified sexual orientation. In eSHARE, there must be </w:t>
      </w:r>
      <w:r w:rsidRPr="00C72758">
        <w:rPr>
          <w:rFonts w:asciiTheme="minorHAnsi" w:hAnsiTheme="minorHAnsi"/>
          <w:i/>
          <w:iCs/>
          <w:color w:val="auto"/>
        </w:rPr>
        <w:t xml:space="preserve">one and only one </w:t>
      </w:r>
      <w:r w:rsidRPr="00C72758">
        <w:rPr>
          <w:rFonts w:asciiTheme="minorHAnsi" w:hAnsiTheme="minorHAnsi"/>
          <w:color w:val="auto"/>
        </w:rPr>
        <w:t>“Common Demographics” profile maintained for each client at the agency (the profile is shared across NYC DOHMH Bureau of HIV/AIDS Prevention and Control (BHIV) contracts serving each person at each agency).</w:t>
      </w:r>
    </w:p>
    <w:p w:rsidR="001D4143" w:rsidRPr="00C72758" w:rsidRDefault="001D4143" w:rsidP="00C72758">
      <w:pPr>
        <w:pStyle w:val="Default"/>
        <w:numPr>
          <w:ilvl w:val="1"/>
          <w:numId w:val="18"/>
        </w:numPr>
        <w:ind w:left="1080"/>
        <w:jc w:val="both"/>
        <w:rPr>
          <w:rFonts w:asciiTheme="minorHAnsi" w:hAnsiTheme="minorHAnsi"/>
          <w:color w:val="auto"/>
        </w:rPr>
      </w:pPr>
      <w:r w:rsidRPr="00C72758">
        <w:rPr>
          <w:rFonts w:asciiTheme="minorHAnsi" w:hAnsiTheme="minorHAnsi"/>
          <w:color w:val="auto"/>
        </w:rPr>
        <w:t>Identify the titles of staff that will be responsible for maintaining such documentation and describe how such records will be maintained to avoid the duplication of profiles for individuals served in multiple programs funded through NYC DOHMH BHIV contracts.</w:t>
      </w:r>
    </w:p>
    <w:p w:rsidR="001D4143" w:rsidRPr="00C72758" w:rsidRDefault="001D4143" w:rsidP="00C72758">
      <w:pPr>
        <w:pStyle w:val="Default"/>
        <w:numPr>
          <w:ilvl w:val="0"/>
          <w:numId w:val="49"/>
        </w:numPr>
        <w:ind w:left="360"/>
        <w:jc w:val="both"/>
        <w:rPr>
          <w:rFonts w:asciiTheme="minorHAnsi" w:hAnsiTheme="minorHAnsi"/>
          <w:color w:val="auto"/>
        </w:rPr>
      </w:pPr>
      <w:r w:rsidRPr="00C72758">
        <w:rPr>
          <w:rFonts w:asciiTheme="minorHAnsi" w:hAnsiTheme="minorHAnsi"/>
          <w:color w:val="auto"/>
        </w:rPr>
        <w:t>For each program in which you are applying for funding, briefly describe your proposed process for ensuring consistency and accuracy of data collection in your program. Describe the steps from service delivery to documentation in the client record through data entry for reporting to NYC DOHMH. Include any intermediate steps and tools used.</w:t>
      </w:r>
    </w:p>
    <w:p w:rsidR="004E21E2" w:rsidRPr="00C72758" w:rsidRDefault="004E21E2" w:rsidP="00C72758">
      <w:pPr>
        <w:spacing w:after="0" w:line="240" w:lineRule="auto"/>
        <w:jc w:val="both"/>
        <w:rPr>
          <w:sz w:val="24"/>
          <w:szCs w:val="24"/>
        </w:rPr>
      </w:pPr>
    </w:p>
    <w:p w:rsidR="00802CB7" w:rsidRPr="00C72758" w:rsidRDefault="00802CB7" w:rsidP="00C72758">
      <w:pPr>
        <w:spacing w:after="0" w:line="240" w:lineRule="auto"/>
        <w:jc w:val="both"/>
        <w:rPr>
          <w:sz w:val="24"/>
          <w:szCs w:val="24"/>
        </w:rPr>
      </w:pPr>
    </w:p>
    <w:p w:rsidR="001D4143" w:rsidRPr="00C72758" w:rsidRDefault="001D4143" w:rsidP="00C72758">
      <w:pPr>
        <w:spacing w:after="0" w:line="240" w:lineRule="auto"/>
        <w:jc w:val="both"/>
        <w:rPr>
          <w:b/>
          <w:i/>
          <w:sz w:val="24"/>
          <w:szCs w:val="24"/>
        </w:rPr>
      </w:pPr>
      <w:r w:rsidRPr="00C72758">
        <w:rPr>
          <w:b/>
          <w:sz w:val="24"/>
          <w:szCs w:val="24"/>
        </w:rPr>
        <w:t>Section H: Budget</w:t>
      </w:r>
      <w:r w:rsidRPr="00C72758">
        <w:rPr>
          <w:b/>
          <w:i/>
          <w:sz w:val="24"/>
          <w:szCs w:val="24"/>
        </w:rPr>
        <w:t xml:space="preserve"> (no points) [</w:t>
      </w:r>
      <w:r w:rsidRPr="00C72758">
        <w:rPr>
          <w:b/>
          <w:i/>
          <w:sz w:val="24"/>
          <w:szCs w:val="24"/>
          <w:u w:val="single"/>
        </w:rPr>
        <w:t>excluded from Proposal Narrative page-limit</w:t>
      </w:r>
      <w:r w:rsidRPr="00C72758">
        <w:rPr>
          <w:b/>
          <w:i/>
          <w:sz w:val="24"/>
          <w:szCs w:val="24"/>
        </w:rPr>
        <w:t>]</w:t>
      </w:r>
    </w:p>
    <w:p w:rsidR="001D4143" w:rsidRPr="00C72758" w:rsidRDefault="001D4143" w:rsidP="00C72758">
      <w:pPr>
        <w:spacing w:after="0" w:line="240" w:lineRule="auto"/>
        <w:jc w:val="both"/>
        <w:rPr>
          <w:sz w:val="24"/>
          <w:szCs w:val="24"/>
        </w:rPr>
      </w:pPr>
      <w:r w:rsidRPr="00C72758">
        <w:rPr>
          <w:sz w:val="24"/>
          <w:szCs w:val="24"/>
        </w:rPr>
        <w:t>Proposed budget must be realistic and address all staffing and resources needed to implement the program as proposed.</w:t>
      </w:r>
    </w:p>
    <w:p w:rsidR="00802CB7" w:rsidRPr="00C72758" w:rsidRDefault="00802CB7" w:rsidP="00C72758">
      <w:pPr>
        <w:spacing w:after="0" w:line="240" w:lineRule="auto"/>
        <w:jc w:val="both"/>
        <w:rPr>
          <w:sz w:val="24"/>
          <w:szCs w:val="24"/>
        </w:rPr>
      </w:pPr>
    </w:p>
    <w:p w:rsidR="001D4143" w:rsidRPr="00C72758" w:rsidRDefault="001D4143" w:rsidP="00C72758">
      <w:pPr>
        <w:spacing w:after="0" w:line="240" w:lineRule="auto"/>
        <w:jc w:val="both"/>
        <w:rPr>
          <w:b/>
          <w:i/>
          <w:sz w:val="24"/>
          <w:szCs w:val="24"/>
        </w:rPr>
      </w:pPr>
      <w:r w:rsidRPr="00C72758">
        <w:rPr>
          <w:b/>
          <w:i/>
          <w:sz w:val="24"/>
          <w:szCs w:val="24"/>
        </w:rPr>
        <w:t>Proposals that do not include a completed budget, as detailed below, will be deemed nonresponsive and ineligible for funding consideration.</w:t>
      </w:r>
    </w:p>
    <w:p w:rsidR="00802CB7" w:rsidRPr="00C72758" w:rsidRDefault="00802CB7" w:rsidP="00C72758">
      <w:pPr>
        <w:spacing w:after="0" w:line="240" w:lineRule="auto"/>
        <w:jc w:val="both"/>
        <w:rPr>
          <w:sz w:val="24"/>
          <w:szCs w:val="24"/>
        </w:rPr>
      </w:pPr>
    </w:p>
    <w:p w:rsidR="001D4143" w:rsidRPr="00C72758" w:rsidRDefault="001D4143" w:rsidP="00C72758">
      <w:pPr>
        <w:spacing w:after="0" w:line="240" w:lineRule="auto"/>
        <w:jc w:val="both"/>
        <w:rPr>
          <w:sz w:val="24"/>
          <w:szCs w:val="24"/>
        </w:rPr>
      </w:pPr>
      <w:r w:rsidRPr="00C72758">
        <w:rPr>
          <w:sz w:val="24"/>
          <w:szCs w:val="24"/>
        </w:rPr>
        <w:t xml:space="preserve">The total budget request should be the estimated cost of providing the proposed services for a full 12-month budget period. Your budget should assume a full year of operation at normal capacity, </w:t>
      </w:r>
      <w:r w:rsidRPr="00C72758">
        <w:rPr>
          <w:i/>
          <w:sz w:val="24"/>
          <w:szCs w:val="24"/>
        </w:rPr>
        <w:t>post-start-up (i.e., after all staff are hired and trained and services have begun for the full proposed 12 month caseload)</w:t>
      </w:r>
      <w:r w:rsidRPr="00C72758">
        <w:rPr>
          <w:sz w:val="24"/>
          <w:szCs w:val="24"/>
        </w:rPr>
        <w:t>.</w:t>
      </w:r>
    </w:p>
    <w:p w:rsidR="00802CB7" w:rsidRPr="00C72758" w:rsidRDefault="00802CB7" w:rsidP="00C72758">
      <w:pPr>
        <w:spacing w:after="0" w:line="240" w:lineRule="auto"/>
        <w:jc w:val="both"/>
        <w:rPr>
          <w:sz w:val="24"/>
          <w:szCs w:val="24"/>
        </w:rPr>
      </w:pPr>
    </w:p>
    <w:p w:rsidR="001D4143" w:rsidRPr="00C72758" w:rsidRDefault="001D4143" w:rsidP="00C72758">
      <w:pPr>
        <w:spacing w:after="0" w:line="240" w:lineRule="auto"/>
        <w:jc w:val="both"/>
        <w:rPr>
          <w:sz w:val="24"/>
          <w:szCs w:val="24"/>
        </w:rPr>
      </w:pPr>
      <w:r w:rsidRPr="00C72758">
        <w:rPr>
          <w:sz w:val="24"/>
          <w:szCs w:val="24"/>
        </w:rPr>
        <w:t>For each category and cost detailed in the line-item budget submitted with the proposal, include cost justification that clearly explains how your line-item cost estimates were derived. This may include estimated number of individuals who will receive services, number of units as applicable, etc. There must be sufficient detail to permit assessment of your estimated costs and proposed use of funds for delivery and management of the proposed services. There must be clear relationship between proposed costs and program activities, including number of projected clients and units of service.</w:t>
      </w:r>
    </w:p>
    <w:p w:rsidR="00C72758" w:rsidRDefault="00C72758" w:rsidP="00C72758">
      <w:pPr>
        <w:spacing w:after="0" w:line="240" w:lineRule="auto"/>
        <w:jc w:val="both"/>
        <w:rPr>
          <w:sz w:val="24"/>
          <w:szCs w:val="24"/>
        </w:rPr>
      </w:pPr>
    </w:p>
    <w:p w:rsidR="001D4143" w:rsidRPr="00C72758" w:rsidRDefault="001D4143" w:rsidP="00C72758">
      <w:pPr>
        <w:spacing w:after="0" w:line="240" w:lineRule="auto"/>
        <w:jc w:val="both"/>
        <w:rPr>
          <w:sz w:val="24"/>
          <w:szCs w:val="24"/>
        </w:rPr>
      </w:pPr>
      <w:r w:rsidRPr="00C72758">
        <w:rPr>
          <w:sz w:val="24"/>
          <w:szCs w:val="24"/>
        </w:rPr>
        <w:t>Please review the budget instructions to ensure that your costs are allowable according to federal and Ryan White specific guidelines. A list of unallowable costs for Ryan White funding is included in the Budget Instructions document that can be downloaded with the RFP.</w:t>
      </w:r>
    </w:p>
    <w:sectPr w:rsidR="001D4143" w:rsidRPr="00C72758" w:rsidSect="003E5335">
      <w:footerReference w:type="default" r:id="rId7"/>
      <w:pgSz w:w="12240" w:h="15840" w:code="1"/>
      <w:pgMar w:top="1440" w:right="1440" w:bottom="1440" w:left="1440" w:header="720" w:footer="720" w:gutter="0"/>
      <w:paperSrc w:first="262" w:other="26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C97" w:rsidRDefault="00475C97" w:rsidP="00475C97">
      <w:pPr>
        <w:spacing w:after="0" w:line="240" w:lineRule="auto"/>
      </w:pPr>
      <w:r>
        <w:separator/>
      </w:r>
    </w:p>
  </w:endnote>
  <w:endnote w:type="continuationSeparator" w:id="0">
    <w:p w:rsidR="00475C97" w:rsidRDefault="00475C97" w:rsidP="0047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97D" w:rsidRPr="008A697D" w:rsidRDefault="008A697D" w:rsidP="008A697D">
    <w:pPr>
      <w:pStyle w:val="Footer"/>
      <w:jc w:val="right"/>
      <w:rPr>
        <w:sz w:val="16"/>
        <w:szCs w:val="16"/>
      </w:rPr>
    </w:pPr>
    <w:r w:rsidRPr="008A697D">
      <w:rPr>
        <w:sz w:val="16"/>
        <w:szCs w:val="16"/>
      </w:rPr>
      <w:t xml:space="preserve">Page </w:t>
    </w:r>
    <w:r w:rsidRPr="008A697D">
      <w:rPr>
        <w:bCs/>
        <w:sz w:val="16"/>
        <w:szCs w:val="16"/>
      </w:rPr>
      <w:fldChar w:fldCharType="begin"/>
    </w:r>
    <w:r w:rsidRPr="008A697D">
      <w:rPr>
        <w:bCs/>
        <w:sz w:val="16"/>
        <w:szCs w:val="16"/>
      </w:rPr>
      <w:instrText xml:space="preserve"> PAGE  \* Arabic  \* MERGEFORMAT </w:instrText>
    </w:r>
    <w:r w:rsidRPr="008A697D">
      <w:rPr>
        <w:bCs/>
        <w:sz w:val="16"/>
        <w:szCs w:val="16"/>
      </w:rPr>
      <w:fldChar w:fldCharType="separate"/>
    </w:r>
    <w:r w:rsidR="00770E9A">
      <w:rPr>
        <w:bCs/>
        <w:noProof/>
        <w:sz w:val="16"/>
        <w:szCs w:val="16"/>
      </w:rPr>
      <w:t>4</w:t>
    </w:r>
    <w:r w:rsidRPr="008A697D">
      <w:rPr>
        <w:bCs/>
        <w:sz w:val="16"/>
        <w:szCs w:val="16"/>
      </w:rPr>
      <w:fldChar w:fldCharType="end"/>
    </w:r>
    <w:r w:rsidRPr="008A697D">
      <w:rPr>
        <w:sz w:val="16"/>
        <w:szCs w:val="16"/>
      </w:rPr>
      <w:t xml:space="preserve"> of </w:t>
    </w:r>
    <w:r w:rsidRPr="008A697D">
      <w:rPr>
        <w:bCs/>
        <w:sz w:val="16"/>
        <w:szCs w:val="16"/>
      </w:rPr>
      <w:fldChar w:fldCharType="begin"/>
    </w:r>
    <w:r w:rsidRPr="008A697D">
      <w:rPr>
        <w:bCs/>
        <w:sz w:val="16"/>
        <w:szCs w:val="16"/>
      </w:rPr>
      <w:instrText xml:space="preserve"> NUMPAGES  \* Arabic  \* MERGEFORMAT </w:instrText>
    </w:r>
    <w:r w:rsidRPr="008A697D">
      <w:rPr>
        <w:bCs/>
        <w:sz w:val="16"/>
        <w:szCs w:val="16"/>
      </w:rPr>
      <w:fldChar w:fldCharType="separate"/>
    </w:r>
    <w:r w:rsidR="00770E9A">
      <w:rPr>
        <w:bCs/>
        <w:noProof/>
        <w:sz w:val="16"/>
        <w:szCs w:val="16"/>
      </w:rPr>
      <w:t>4</w:t>
    </w:r>
    <w:r w:rsidRPr="008A697D">
      <w:rPr>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C97" w:rsidRDefault="00475C97" w:rsidP="00475C97">
      <w:pPr>
        <w:spacing w:after="0" w:line="240" w:lineRule="auto"/>
      </w:pPr>
      <w:r>
        <w:separator/>
      </w:r>
    </w:p>
  </w:footnote>
  <w:footnote w:type="continuationSeparator" w:id="0">
    <w:p w:rsidR="00475C97" w:rsidRDefault="00475C97" w:rsidP="00475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B13E3"/>
    <w:multiLevelType w:val="hybridMultilevel"/>
    <w:tmpl w:val="7E9A75F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5531"/>
    <w:multiLevelType w:val="hybridMultilevel"/>
    <w:tmpl w:val="0860CD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728A1"/>
    <w:multiLevelType w:val="hybridMultilevel"/>
    <w:tmpl w:val="AE3CC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D543C"/>
    <w:multiLevelType w:val="hybridMultilevel"/>
    <w:tmpl w:val="8796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C456B"/>
    <w:multiLevelType w:val="hybridMultilevel"/>
    <w:tmpl w:val="186C3306"/>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810B1E"/>
    <w:multiLevelType w:val="hybridMultilevel"/>
    <w:tmpl w:val="84067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810FD"/>
    <w:multiLevelType w:val="hybridMultilevel"/>
    <w:tmpl w:val="C7EAE612"/>
    <w:lvl w:ilvl="0" w:tplc="D9145738">
      <w:start w:val="1"/>
      <w:numFmt w:val="decimal"/>
      <w:lvlText w:val="%1)"/>
      <w:lvlJc w:val="left"/>
      <w:pPr>
        <w:ind w:left="108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13011"/>
    <w:multiLevelType w:val="hybridMultilevel"/>
    <w:tmpl w:val="60DC3B8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497687"/>
    <w:multiLevelType w:val="hybridMultilevel"/>
    <w:tmpl w:val="9C20EA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93022"/>
    <w:multiLevelType w:val="hybridMultilevel"/>
    <w:tmpl w:val="245ADD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4272EF"/>
    <w:multiLevelType w:val="hybridMultilevel"/>
    <w:tmpl w:val="BBEA868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035A"/>
    <w:multiLevelType w:val="hybridMultilevel"/>
    <w:tmpl w:val="85E41D46"/>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54409"/>
    <w:multiLevelType w:val="hybridMultilevel"/>
    <w:tmpl w:val="EEA03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52504"/>
    <w:multiLevelType w:val="hybridMultilevel"/>
    <w:tmpl w:val="AA56358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2D9430C1"/>
    <w:multiLevelType w:val="hybridMultilevel"/>
    <w:tmpl w:val="37367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6F58D7"/>
    <w:multiLevelType w:val="hybridMultilevel"/>
    <w:tmpl w:val="FD1A66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72404A"/>
    <w:multiLevelType w:val="hybridMultilevel"/>
    <w:tmpl w:val="2A205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9F7555"/>
    <w:multiLevelType w:val="hybridMultilevel"/>
    <w:tmpl w:val="216A3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B681F"/>
    <w:multiLevelType w:val="hybridMultilevel"/>
    <w:tmpl w:val="8A4E6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A3776"/>
    <w:multiLevelType w:val="hybridMultilevel"/>
    <w:tmpl w:val="E5EAD3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707091"/>
    <w:multiLevelType w:val="hybridMultilevel"/>
    <w:tmpl w:val="3DAE9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4184A"/>
    <w:multiLevelType w:val="hybridMultilevel"/>
    <w:tmpl w:val="EA52EE92"/>
    <w:lvl w:ilvl="0" w:tplc="9FC00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9691D"/>
    <w:multiLevelType w:val="hybridMultilevel"/>
    <w:tmpl w:val="59EADEB8"/>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95302D"/>
    <w:multiLevelType w:val="hybridMultilevel"/>
    <w:tmpl w:val="3EDCE6E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4752A8"/>
    <w:multiLevelType w:val="hybridMultilevel"/>
    <w:tmpl w:val="53E25884"/>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524E2"/>
    <w:multiLevelType w:val="hybridMultilevel"/>
    <w:tmpl w:val="1AB01770"/>
    <w:lvl w:ilvl="0" w:tplc="41446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101FD"/>
    <w:multiLevelType w:val="hybridMultilevel"/>
    <w:tmpl w:val="5CB6480E"/>
    <w:lvl w:ilvl="0" w:tplc="5BB6D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FF1779"/>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E7E19B8"/>
    <w:multiLevelType w:val="hybridMultilevel"/>
    <w:tmpl w:val="C3227F8A"/>
    <w:lvl w:ilvl="0" w:tplc="C988E1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663BBD"/>
    <w:multiLevelType w:val="hybridMultilevel"/>
    <w:tmpl w:val="2A1253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D9304E"/>
    <w:multiLevelType w:val="hybridMultilevel"/>
    <w:tmpl w:val="C602F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C62183"/>
    <w:multiLevelType w:val="hybridMultilevel"/>
    <w:tmpl w:val="4452787C"/>
    <w:lvl w:ilvl="0" w:tplc="04090001">
      <w:start w:val="1"/>
      <w:numFmt w:val="bullet"/>
      <w:lvlText w:val=""/>
      <w:lvlJc w:val="left"/>
      <w:pPr>
        <w:ind w:left="720" w:hanging="360"/>
      </w:pPr>
      <w:rPr>
        <w:rFonts w:ascii="Symbol" w:hAnsi="Symbol" w:hint="default"/>
      </w:rPr>
    </w:lvl>
    <w:lvl w:ilvl="1" w:tplc="F43892AC">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B54F70"/>
    <w:multiLevelType w:val="hybridMultilevel"/>
    <w:tmpl w:val="A956D5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DB17FE"/>
    <w:multiLevelType w:val="hybridMultilevel"/>
    <w:tmpl w:val="BC4AFCBC"/>
    <w:lvl w:ilvl="0" w:tplc="941207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1E26AA"/>
    <w:multiLevelType w:val="hybridMultilevel"/>
    <w:tmpl w:val="692AD1DC"/>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E54E36"/>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710A6A"/>
    <w:multiLevelType w:val="hybridMultilevel"/>
    <w:tmpl w:val="7BEED5DA"/>
    <w:lvl w:ilvl="0" w:tplc="20827C28">
      <w:start w:val="1"/>
      <w:numFmt w:val="decimal"/>
      <w:lvlText w:val="%1."/>
      <w:lvlJc w:val="left"/>
      <w:pPr>
        <w:ind w:left="360" w:hanging="360"/>
      </w:pPr>
      <w:rPr>
        <w:rFonts w:ascii="Calibri" w:hAnsi="Calibri"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441304"/>
    <w:multiLevelType w:val="hybridMultilevel"/>
    <w:tmpl w:val="35ECFB50"/>
    <w:lvl w:ilvl="0" w:tplc="2390C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69211F"/>
    <w:multiLevelType w:val="hybridMultilevel"/>
    <w:tmpl w:val="8B84EC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F50ADA"/>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323AB1"/>
    <w:multiLevelType w:val="hybridMultilevel"/>
    <w:tmpl w:val="9752B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50914"/>
    <w:multiLevelType w:val="hybridMultilevel"/>
    <w:tmpl w:val="1962042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F13830"/>
    <w:multiLevelType w:val="hybridMultilevel"/>
    <w:tmpl w:val="915CF4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AB27ED3"/>
    <w:multiLevelType w:val="hybridMultilevel"/>
    <w:tmpl w:val="EC4CBA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ABB5013"/>
    <w:multiLevelType w:val="hybridMultilevel"/>
    <w:tmpl w:val="BC164F14"/>
    <w:lvl w:ilvl="0" w:tplc="5BB6DE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B0C6BD8"/>
    <w:multiLevelType w:val="hybridMultilevel"/>
    <w:tmpl w:val="FC76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6D005C"/>
    <w:multiLevelType w:val="hybridMultilevel"/>
    <w:tmpl w:val="E2662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EA4E09"/>
    <w:multiLevelType w:val="hybridMultilevel"/>
    <w:tmpl w:val="02827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BC3798"/>
    <w:multiLevelType w:val="hybridMultilevel"/>
    <w:tmpl w:val="400A0B1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
  </w:num>
  <w:num w:numId="3">
    <w:abstractNumId w:val="32"/>
  </w:num>
  <w:num w:numId="4">
    <w:abstractNumId w:val="30"/>
  </w:num>
  <w:num w:numId="5">
    <w:abstractNumId w:val="12"/>
  </w:num>
  <w:num w:numId="6">
    <w:abstractNumId w:val="20"/>
  </w:num>
  <w:num w:numId="7">
    <w:abstractNumId w:val="3"/>
  </w:num>
  <w:num w:numId="8">
    <w:abstractNumId w:val="9"/>
  </w:num>
  <w:num w:numId="9">
    <w:abstractNumId w:val="13"/>
  </w:num>
  <w:num w:numId="10">
    <w:abstractNumId w:val="42"/>
  </w:num>
  <w:num w:numId="11">
    <w:abstractNumId w:val="27"/>
  </w:num>
  <w:num w:numId="12">
    <w:abstractNumId w:val="41"/>
  </w:num>
  <w:num w:numId="13">
    <w:abstractNumId w:val="15"/>
  </w:num>
  <w:num w:numId="14">
    <w:abstractNumId w:val="29"/>
  </w:num>
  <w:num w:numId="15">
    <w:abstractNumId w:val="47"/>
  </w:num>
  <w:num w:numId="16">
    <w:abstractNumId w:val="45"/>
  </w:num>
  <w:num w:numId="17">
    <w:abstractNumId w:val="18"/>
  </w:num>
  <w:num w:numId="18">
    <w:abstractNumId w:val="7"/>
  </w:num>
  <w:num w:numId="19">
    <w:abstractNumId w:val="38"/>
  </w:num>
  <w:num w:numId="20">
    <w:abstractNumId w:val="43"/>
  </w:num>
  <w:num w:numId="21">
    <w:abstractNumId w:val="4"/>
  </w:num>
  <w:num w:numId="22">
    <w:abstractNumId w:val="26"/>
  </w:num>
  <w:num w:numId="23">
    <w:abstractNumId w:val="40"/>
  </w:num>
  <w:num w:numId="24">
    <w:abstractNumId w:val="21"/>
  </w:num>
  <w:num w:numId="25">
    <w:abstractNumId w:val="24"/>
  </w:num>
  <w:num w:numId="26">
    <w:abstractNumId w:val="48"/>
  </w:num>
  <w:num w:numId="27">
    <w:abstractNumId w:val="8"/>
  </w:num>
  <w:num w:numId="28">
    <w:abstractNumId w:val="11"/>
  </w:num>
  <w:num w:numId="29">
    <w:abstractNumId w:val="37"/>
  </w:num>
  <w:num w:numId="30">
    <w:abstractNumId w:val="10"/>
  </w:num>
  <w:num w:numId="31">
    <w:abstractNumId w:val="22"/>
  </w:num>
  <w:num w:numId="32">
    <w:abstractNumId w:val="0"/>
  </w:num>
  <w:num w:numId="33">
    <w:abstractNumId w:val="34"/>
  </w:num>
  <w:num w:numId="34">
    <w:abstractNumId w:val="25"/>
  </w:num>
  <w:num w:numId="35">
    <w:abstractNumId w:val="14"/>
  </w:num>
  <w:num w:numId="36">
    <w:abstractNumId w:val="19"/>
  </w:num>
  <w:num w:numId="37">
    <w:abstractNumId w:val="23"/>
  </w:num>
  <w:num w:numId="38">
    <w:abstractNumId w:val="5"/>
  </w:num>
  <w:num w:numId="39">
    <w:abstractNumId w:val="36"/>
  </w:num>
  <w:num w:numId="40">
    <w:abstractNumId w:val="33"/>
  </w:num>
  <w:num w:numId="41">
    <w:abstractNumId w:val="44"/>
  </w:num>
  <w:num w:numId="42">
    <w:abstractNumId w:val="16"/>
  </w:num>
  <w:num w:numId="43">
    <w:abstractNumId w:val="17"/>
  </w:num>
  <w:num w:numId="44">
    <w:abstractNumId w:val="6"/>
  </w:num>
  <w:num w:numId="45">
    <w:abstractNumId w:val="39"/>
  </w:num>
  <w:num w:numId="46">
    <w:abstractNumId w:val="46"/>
  </w:num>
  <w:num w:numId="47">
    <w:abstractNumId w:val="35"/>
  </w:num>
  <w:num w:numId="48">
    <w:abstractNumId w:val="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143"/>
    <w:rsid w:val="00046FC5"/>
    <w:rsid w:val="001102D8"/>
    <w:rsid w:val="00140793"/>
    <w:rsid w:val="001D4143"/>
    <w:rsid w:val="00246A70"/>
    <w:rsid w:val="002E5473"/>
    <w:rsid w:val="00307930"/>
    <w:rsid w:val="0031436C"/>
    <w:rsid w:val="0033109C"/>
    <w:rsid w:val="00354DFE"/>
    <w:rsid w:val="003E5335"/>
    <w:rsid w:val="00440FC8"/>
    <w:rsid w:val="00475C97"/>
    <w:rsid w:val="004E21E2"/>
    <w:rsid w:val="005E4507"/>
    <w:rsid w:val="006869B3"/>
    <w:rsid w:val="006B07B9"/>
    <w:rsid w:val="00770E9A"/>
    <w:rsid w:val="00797AE3"/>
    <w:rsid w:val="007A1995"/>
    <w:rsid w:val="008025F3"/>
    <w:rsid w:val="00802CB7"/>
    <w:rsid w:val="0088465B"/>
    <w:rsid w:val="008A697D"/>
    <w:rsid w:val="008B29AA"/>
    <w:rsid w:val="008F5E7E"/>
    <w:rsid w:val="009A31EE"/>
    <w:rsid w:val="00AD39E7"/>
    <w:rsid w:val="00AD3D5F"/>
    <w:rsid w:val="00C10436"/>
    <w:rsid w:val="00C72758"/>
    <w:rsid w:val="00D1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C1BDD-0926-4811-8FD3-0CB901A4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143"/>
    <w:pPr>
      <w:spacing w:after="200" w:line="276" w:lineRule="auto"/>
    </w:pPr>
  </w:style>
  <w:style w:type="paragraph" w:styleId="Heading1">
    <w:name w:val="heading 1"/>
    <w:basedOn w:val="Normal"/>
    <w:next w:val="Normal"/>
    <w:link w:val="Heading1Char"/>
    <w:uiPriority w:val="9"/>
    <w:qFormat/>
    <w:rsid w:val="00307930"/>
    <w:pPr>
      <w:spacing w:after="120"/>
      <w:jc w:val="both"/>
      <w:outlineLvl w:val="0"/>
    </w:pPr>
    <w:rPr>
      <w:rFonts w:ascii="Cambria" w:eastAsia="Calibri" w:hAnsi="Cambria" w:cs="Times New Roman"/>
      <w:b/>
      <w:sz w:val="28"/>
      <w:szCs w:val="32"/>
    </w:rPr>
  </w:style>
  <w:style w:type="paragraph" w:styleId="Heading2">
    <w:name w:val="heading 2"/>
    <w:basedOn w:val="Normal"/>
    <w:next w:val="Normal"/>
    <w:link w:val="Heading2Char"/>
    <w:uiPriority w:val="9"/>
    <w:qFormat/>
    <w:rsid w:val="00307930"/>
    <w:pPr>
      <w:keepNext/>
      <w:keepLines/>
      <w:spacing w:before="240"/>
      <w:outlineLvl w:val="1"/>
    </w:pPr>
    <w:rPr>
      <w:rFonts w:eastAsia="Times New Roman" w:cs="Times New Roman"/>
      <w:b/>
      <w:bCs/>
      <w:sz w:val="24"/>
      <w:szCs w:val="26"/>
    </w:rPr>
  </w:style>
  <w:style w:type="paragraph" w:styleId="Heading3">
    <w:name w:val="heading 3"/>
    <w:basedOn w:val="Normal"/>
    <w:next w:val="Normal"/>
    <w:link w:val="Heading3Char"/>
    <w:uiPriority w:val="9"/>
    <w:qFormat/>
    <w:rsid w:val="00307930"/>
    <w:pPr>
      <w:keepNext/>
      <w:keepLines/>
      <w:outlineLvl w:val="2"/>
    </w:pPr>
    <w:rPr>
      <w:rFonts w:eastAsia="Times New Roman" w:cs="Times New Roman"/>
      <w:b/>
      <w:bCs/>
      <w:szCs w:val="20"/>
    </w:rPr>
  </w:style>
  <w:style w:type="paragraph" w:styleId="Heading4">
    <w:name w:val="heading 4"/>
    <w:basedOn w:val="Normal"/>
    <w:next w:val="Normal"/>
    <w:link w:val="Heading4Char"/>
    <w:uiPriority w:val="9"/>
    <w:semiHidden/>
    <w:unhideWhenUsed/>
    <w:qFormat/>
    <w:rsid w:val="00354DFE"/>
    <w:pPr>
      <w:keepNext/>
      <w:keepLines/>
      <w:outlineLvl w:val="3"/>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930"/>
    <w:rPr>
      <w:rFonts w:ascii="Cambria" w:eastAsia="Calibri" w:hAnsi="Cambria" w:cs="Times New Roman"/>
      <w:b/>
      <w:sz w:val="28"/>
      <w:szCs w:val="32"/>
    </w:rPr>
  </w:style>
  <w:style w:type="character" w:customStyle="1" w:styleId="Heading2Char">
    <w:name w:val="Heading 2 Char"/>
    <w:basedOn w:val="DefaultParagraphFont"/>
    <w:link w:val="Heading2"/>
    <w:uiPriority w:val="9"/>
    <w:rsid w:val="00307930"/>
    <w:rPr>
      <w:rFonts w:eastAsia="Times New Roman" w:cs="Times New Roman"/>
      <w:b/>
      <w:bCs/>
      <w:sz w:val="24"/>
      <w:szCs w:val="26"/>
    </w:rPr>
  </w:style>
  <w:style w:type="character" w:customStyle="1" w:styleId="Heading3Char">
    <w:name w:val="Heading 3 Char"/>
    <w:basedOn w:val="DefaultParagraphFont"/>
    <w:link w:val="Heading3"/>
    <w:uiPriority w:val="9"/>
    <w:rsid w:val="00307930"/>
    <w:rPr>
      <w:rFonts w:eastAsia="Times New Roman" w:cs="Times New Roman"/>
      <w:b/>
      <w:bCs/>
      <w:szCs w:val="20"/>
    </w:rPr>
  </w:style>
  <w:style w:type="paragraph" w:customStyle="1" w:styleId="Style1">
    <w:name w:val="Style1"/>
    <w:basedOn w:val="Normal"/>
    <w:next w:val="Heading1"/>
    <w:link w:val="Style1Char"/>
    <w:qFormat/>
    <w:rsid w:val="007A1995"/>
    <w:pPr>
      <w:spacing w:after="120"/>
      <w:outlineLvl w:val="0"/>
    </w:pPr>
    <w:rPr>
      <w:rFonts w:eastAsia="Calibri" w:cs="Times New Roman"/>
      <w:b/>
      <w:sz w:val="28"/>
    </w:rPr>
  </w:style>
  <w:style w:type="character" w:customStyle="1" w:styleId="Style1Char">
    <w:name w:val="Style1 Char"/>
    <w:basedOn w:val="DefaultParagraphFont"/>
    <w:link w:val="Style1"/>
    <w:rsid w:val="007A1995"/>
    <w:rPr>
      <w:rFonts w:eastAsia="Calibri" w:cs="Times New Roman"/>
      <w:b/>
      <w:sz w:val="28"/>
    </w:rPr>
  </w:style>
  <w:style w:type="paragraph" w:customStyle="1" w:styleId="Style2">
    <w:name w:val="Style2"/>
    <w:basedOn w:val="Style1"/>
    <w:link w:val="Style2Char"/>
    <w:qFormat/>
    <w:rsid w:val="007A1995"/>
    <w:rPr>
      <w:sz w:val="24"/>
    </w:rPr>
  </w:style>
  <w:style w:type="character" w:customStyle="1" w:styleId="Style2Char">
    <w:name w:val="Style2 Char"/>
    <w:basedOn w:val="Style1Char"/>
    <w:link w:val="Style2"/>
    <w:rsid w:val="007A1995"/>
    <w:rPr>
      <w:rFonts w:eastAsia="Calibri" w:cs="Times New Roman"/>
      <w:b/>
      <w:sz w:val="24"/>
    </w:rPr>
  </w:style>
  <w:style w:type="paragraph" w:customStyle="1" w:styleId="Style3">
    <w:name w:val="Style3"/>
    <w:basedOn w:val="Normal"/>
    <w:link w:val="Style3Char"/>
    <w:qFormat/>
    <w:rsid w:val="007A1995"/>
    <w:pPr>
      <w:spacing w:after="60"/>
      <w:jc w:val="both"/>
    </w:pPr>
    <w:rPr>
      <w:rFonts w:eastAsia="Calibri" w:cs="Calibri"/>
      <w:b/>
    </w:rPr>
  </w:style>
  <w:style w:type="character" w:customStyle="1" w:styleId="Style3Char">
    <w:name w:val="Style3 Char"/>
    <w:basedOn w:val="DefaultParagraphFont"/>
    <w:link w:val="Style3"/>
    <w:rsid w:val="007A1995"/>
    <w:rPr>
      <w:rFonts w:eastAsia="Calibri" w:cs="Calibri"/>
      <w:b/>
    </w:rPr>
  </w:style>
  <w:style w:type="character" w:customStyle="1" w:styleId="Heading4Char">
    <w:name w:val="Heading 4 Char"/>
    <w:basedOn w:val="DefaultParagraphFont"/>
    <w:link w:val="Heading4"/>
    <w:uiPriority w:val="9"/>
    <w:semiHidden/>
    <w:rsid w:val="00354DFE"/>
    <w:rPr>
      <w:rFonts w:ascii="Calibri" w:eastAsiaTheme="majorEastAsia" w:hAnsi="Calibri" w:cstheme="majorBidi"/>
      <w:i/>
      <w:iCs/>
    </w:rPr>
  </w:style>
  <w:style w:type="paragraph" w:customStyle="1" w:styleId="Default">
    <w:name w:val="Default"/>
    <w:rsid w:val="001D4143"/>
    <w:pPr>
      <w:autoSpaceDE w:val="0"/>
      <w:autoSpaceDN w:val="0"/>
      <w:adjustRightInd w:val="0"/>
    </w:pPr>
    <w:rPr>
      <w:rFonts w:ascii="Calibri" w:hAnsi="Calibri" w:cs="Calibri"/>
      <w:color w:val="000000"/>
      <w:sz w:val="24"/>
      <w:szCs w:val="24"/>
    </w:rPr>
  </w:style>
  <w:style w:type="paragraph" w:styleId="ListParagraph">
    <w:name w:val="List Paragraph"/>
    <w:basedOn w:val="Normal"/>
    <w:link w:val="ListParagraphChar"/>
    <w:uiPriority w:val="34"/>
    <w:qFormat/>
    <w:rsid w:val="001D4143"/>
    <w:pPr>
      <w:ind w:left="720"/>
      <w:contextualSpacing/>
      <w:jc w:val="both"/>
    </w:pPr>
    <w:rPr>
      <w:rFonts w:ascii="Century Gothic" w:hAnsi="Century Gothic"/>
      <w:sz w:val="20"/>
    </w:rPr>
  </w:style>
  <w:style w:type="character" w:customStyle="1" w:styleId="ListParagraphChar">
    <w:name w:val="List Paragraph Char"/>
    <w:link w:val="ListParagraph"/>
    <w:uiPriority w:val="34"/>
    <w:locked/>
    <w:rsid w:val="001D4143"/>
    <w:rPr>
      <w:rFonts w:ascii="Century Gothic" w:hAnsi="Century Gothic"/>
      <w:sz w:val="20"/>
    </w:rPr>
  </w:style>
  <w:style w:type="paragraph" w:styleId="Header">
    <w:name w:val="header"/>
    <w:basedOn w:val="Normal"/>
    <w:link w:val="HeaderChar"/>
    <w:uiPriority w:val="99"/>
    <w:unhideWhenUsed/>
    <w:rsid w:val="00475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97"/>
  </w:style>
  <w:style w:type="paragraph" w:styleId="Footer">
    <w:name w:val="footer"/>
    <w:basedOn w:val="Normal"/>
    <w:link w:val="FooterChar"/>
    <w:uiPriority w:val="99"/>
    <w:unhideWhenUsed/>
    <w:rsid w:val="00475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 Gipson</dc:creator>
  <cp:keywords/>
  <dc:description/>
  <cp:lastModifiedBy>Mayna Gipson</cp:lastModifiedBy>
  <cp:revision>8</cp:revision>
  <dcterms:created xsi:type="dcterms:W3CDTF">2018-05-18T18:07:00Z</dcterms:created>
  <dcterms:modified xsi:type="dcterms:W3CDTF">2018-05-23T15:28:00Z</dcterms:modified>
</cp:coreProperties>
</file>